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1663"/>
        <w:gridCol w:w="958"/>
        <w:gridCol w:w="2621"/>
        <w:gridCol w:w="2621"/>
        <w:gridCol w:w="2622"/>
      </w:tblGrid>
      <w:tr w:rsidR="00EE5F99" w14:paraId="7F646AD9" w14:textId="77777777" w:rsidTr="00F6749F">
        <w:tc>
          <w:tcPr>
            <w:tcW w:w="10485" w:type="dxa"/>
            <w:gridSpan w:val="5"/>
          </w:tcPr>
          <w:p w14:paraId="072EE01F" w14:textId="2F951906" w:rsidR="00B04A92" w:rsidRDefault="00EE5F99" w:rsidP="00B04A92">
            <w:r w:rsidRPr="00EE5F99">
              <w:rPr>
                <w:b/>
                <w:bCs/>
              </w:rPr>
              <w:t>Outline of Hazard/Task:</w:t>
            </w:r>
            <w:r w:rsidR="00B04A92">
              <w:rPr>
                <w:b/>
                <w:bCs/>
              </w:rPr>
              <w:t xml:space="preserve"> </w:t>
            </w:r>
          </w:p>
          <w:p w14:paraId="787925B9" w14:textId="2096A80D" w:rsidR="00B04A92" w:rsidRDefault="00B04A92" w:rsidP="00B04A92">
            <w:pPr>
              <w:rPr>
                <w:b/>
                <w:bCs/>
              </w:rPr>
            </w:pPr>
            <w:r>
              <w:rPr>
                <w:b/>
                <w:bCs/>
              </w:rPr>
              <w:t xml:space="preserve">Location / </w:t>
            </w:r>
            <w:r w:rsidR="005B3DE8">
              <w:rPr>
                <w:b/>
                <w:bCs/>
              </w:rPr>
              <w:t xml:space="preserve">Grid reference and/or </w:t>
            </w:r>
            <w:r>
              <w:rPr>
                <w:b/>
                <w:bCs/>
              </w:rPr>
              <w:t xml:space="preserve">postcode: </w:t>
            </w:r>
          </w:p>
          <w:p w14:paraId="5DFAF3B6" w14:textId="6C2AD23F" w:rsidR="00EE5F99" w:rsidRPr="00EE5F99" w:rsidRDefault="00EE5F99" w:rsidP="009B0C53">
            <w:pPr>
              <w:rPr>
                <w:b/>
                <w:bCs/>
              </w:rPr>
            </w:pPr>
          </w:p>
        </w:tc>
      </w:tr>
      <w:tr w:rsidR="00F6749F" w14:paraId="7AE6D526" w14:textId="77777777" w:rsidTr="00414DF5">
        <w:trPr>
          <w:trHeight w:val="84"/>
        </w:trPr>
        <w:tc>
          <w:tcPr>
            <w:tcW w:w="10485" w:type="dxa"/>
            <w:gridSpan w:val="5"/>
            <w:tcBorders>
              <w:bottom w:val="single" w:sz="4" w:space="0" w:color="auto"/>
            </w:tcBorders>
          </w:tcPr>
          <w:p w14:paraId="793B97D3" w14:textId="77777777" w:rsidR="003A3CD6" w:rsidRDefault="003A3CD6" w:rsidP="003A3CD6">
            <w:pPr>
              <w:rPr>
                <w:b/>
                <w:bCs/>
                <w:i/>
                <w:iCs/>
                <w:sz w:val="20"/>
                <w:szCs w:val="20"/>
              </w:rPr>
            </w:pPr>
            <w:r>
              <w:rPr>
                <w:b/>
                <w:bCs/>
                <w:i/>
                <w:iCs/>
                <w:sz w:val="20"/>
                <w:szCs w:val="20"/>
              </w:rPr>
              <w:t>Risk assessments (RAs) consider hazards, risk levels and likelihood of occurrence associated with the Covid-19 crisis.  Previous site or dynamic RAs in place must also be adhered to.</w:t>
            </w:r>
          </w:p>
          <w:p w14:paraId="7E3C6924" w14:textId="77777777" w:rsidR="003A3CD6" w:rsidRDefault="003A3CD6" w:rsidP="003A3CD6">
            <w:pPr>
              <w:rPr>
                <w:b/>
                <w:bCs/>
                <w:i/>
                <w:iCs/>
                <w:sz w:val="20"/>
                <w:szCs w:val="20"/>
              </w:rPr>
            </w:pPr>
          </w:p>
          <w:p w14:paraId="014CD07C" w14:textId="6E9A9511" w:rsidR="00732651" w:rsidRPr="003A3CD6" w:rsidRDefault="003A3CD6" w:rsidP="003A3CD6">
            <w:pPr>
              <w:rPr>
                <w:b/>
                <w:bCs/>
                <w:i/>
                <w:iCs/>
                <w:sz w:val="20"/>
                <w:szCs w:val="20"/>
              </w:rPr>
            </w:pPr>
            <w:r>
              <w:rPr>
                <w:b/>
                <w:bCs/>
                <w:i/>
                <w:iCs/>
                <w:sz w:val="20"/>
                <w:szCs w:val="20"/>
              </w:rPr>
              <w:t>Reviews and sign off:</w:t>
            </w:r>
          </w:p>
        </w:tc>
      </w:tr>
      <w:tr w:rsidR="006D0D64" w14:paraId="34DA0EC8" w14:textId="77777777" w:rsidTr="00414DF5">
        <w:tc>
          <w:tcPr>
            <w:tcW w:w="2621" w:type="dxa"/>
            <w:gridSpan w:val="2"/>
            <w:shd w:val="pct12" w:color="auto" w:fill="auto"/>
          </w:tcPr>
          <w:p w14:paraId="5987800E" w14:textId="7824B7AA" w:rsidR="006D0D64" w:rsidRPr="004766E6" w:rsidRDefault="006D0D64" w:rsidP="006D0D64">
            <w:pPr>
              <w:pStyle w:val="NoSpacing"/>
            </w:pPr>
            <w:r>
              <w:rPr>
                <w:b/>
                <w:bCs/>
              </w:rPr>
              <w:t xml:space="preserve">Working Group (WG) initial review </w:t>
            </w:r>
          </w:p>
        </w:tc>
        <w:tc>
          <w:tcPr>
            <w:tcW w:w="2621" w:type="dxa"/>
            <w:shd w:val="pct12" w:color="auto" w:fill="auto"/>
          </w:tcPr>
          <w:p w14:paraId="3E4880F0" w14:textId="33A6DA5D" w:rsidR="006D0D64" w:rsidRPr="004766E6" w:rsidRDefault="006D0D64" w:rsidP="006D0D64">
            <w:pPr>
              <w:pStyle w:val="NoSpacing"/>
            </w:pPr>
            <w:r>
              <w:rPr>
                <w:b/>
                <w:bCs/>
              </w:rPr>
              <w:t>Date:</w:t>
            </w:r>
          </w:p>
        </w:tc>
        <w:tc>
          <w:tcPr>
            <w:tcW w:w="2621" w:type="dxa"/>
            <w:shd w:val="pct12" w:color="auto" w:fill="auto"/>
          </w:tcPr>
          <w:p w14:paraId="7E874795" w14:textId="47E2785A" w:rsidR="006D0D64" w:rsidRPr="004766E6" w:rsidRDefault="006D0D64" w:rsidP="006D0D64">
            <w:pPr>
              <w:pStyle w:val="NoSpacing"/>
            </w:pPr>
            <w:r>
              <w:rPr>
                <w:b/>
                <w:bCs/>
              </w:rPr>
              <w:t xml:space="preserve">WG </w:t>
            </w:r>
            <w:r w:rsidR="00721FD8">
              <w:rPr>
                <w:b/>
                <w:bCs/>
              </w:rPr>
              <w:t>1</w:t>
            </w:r>
            <w:r w:rsidR="006C43EC" w:rsidRPr="00721FD8">
              <w:rPr>
                <w:b/>
                <w:bCs/>
                <w:vertAlign w:val="superscript"/>
              </w:rPr>
              <w:t>st</w:t>
            </w:r>
            <w:r w:rsidR="00721FD8">
              <w:rPr>
                <w:b/>
                <w:bCs/>
              </w:rPr>
              <w:t xml:space="preserve"> </w:t>
            </w:r>
            <w:r w:rsidR="006C43EC">
              <w:rPr>
                <w:b/>
                <w:bCs/>
              </w:rPr>
              <w:t xml:space="preserve">quarterly </w:t>
            </w:r>
            <w:r>
              <w:rPr>
                <w:b/>
                <w:bCs/>
              </w:rPr>
              <w:t xml:space="preserve">review &amp; evaluation </w:t>
            </w:r>
          </w:p>
        </w:tc>
        <w:tc>
          <w:tcPr>
            <w:tcW w:w="2622" w:type="dxa"/>
            <w:shd w:val="pct12" w:color="auto" w:fill="auto"/>
          </w:tcPr>
          <w:p w14:paraId="1C66F537" w14:textId="4CA9A8D6" w:rsidR="006D0D64" w:rsidRPr="004766E6" w:rsidRDefault="006D0D64" w:rsidP="006D0D64">
            <w:pPr>
              <w:pStyle w:val="NoSpacing"/>
            </w:pPr>
            <w:r>
              <w:rPr>
                <w:b/>
                <w:bCs/>
              </w:rPr>
              <w:t>Date:</w:t>
            </w:r>
          </w:p>
        </w:tc>
      </w:tr>
      <w:tr w:rsidR="006C43EC" w14:paraId="1D72349D" w14:textId="77777777" w:rsidTr="00414DF5">
        <w:tc>
          <w:tcPr>
            <w:tcW w:w="2621" w:type="dxa"/>
            <w:gridSpan w:val="2"/>
            <w:shd w:val="pct12" w:color="auto" w:fill="auto"/>
          </w:tcPr>
          <w:p w14:paraId="0E98738B" w14:textId="77777777" w:rsidR="006C43EC" w:rsidRDefault="006C43EC" w:rsidP="006C43EC">
            <w:pPr>
              <w:pStyle w:val="NoSpacing"/>
            </w:pPr>
            <w:r w:rsidRPr="004E2636">
              <w:t>CEO</w:t>
            </w:r>
            <w:r>
              <w:t xml:space="preserve"> </w:t>
            </w:r>
            <w:r w:rsidRPr="004E2636">
              <w:t xml:space="preserve">(or </w:t>
            </w:r>
            <w:r>
              <w:t>de</w:t>
            </w:r>
            <w:r w:rsidRPr="004E2636">
              <w:t>signate)</w:t>
            </w:r>
            <w:r>
              <w:t xml:space="preserve"> Print:</w:t>
            </w:r>
          </w:p>
          <w:p w14:paraId="099549BB" w14:textId="77777777" w:rsidR="006C43EC" w:rsidRDefault="006C43EC" w:rsidP="006C43EC">
            <w:pPr>
              <w:pStyle w:val="NoSpacing"/>
            </w:pPr>
          </w:p>
          <w:p w14:paraId="314657F8" w14:textId="77777777" w:rsidR="006C43EC" w:rsidRPr="004766E6" w:rsidRDefault="006C43EC" w:rsidP="006C43EC">
            <w:pPr>
              <w:pStyle w:val="NoSpacing"/>
            </w:pPr>
          </w:p>
        </w:tc>
        <w:tc>
          <w:tcPr>
            <w:tcW w:w="2621" w:type="dxa"/>
            <w:shd w:val="pct12" w:color="auto" w:fill="auto"/>
          </w:tcPr>
          <w:p w14:paraId="72A983BB" w14:textId="3F3A412F" w:rsidR="006C43EC" w:rsidRPr="004766E6" w:rsidRDefault="006C43EC" w:rsidP="006C43EC">
            <w:pPr>
              <w:pStyle w:val="NoSpacing"/>
            </w:pPr>
            <w:r>
              <w:t xml:space="preserve"> </w:t>
            </w:r>
            <w:r w:rsidRPr="004E2636">
              <w:t>Sig</w:t>
            </w:r>
            <w:r>
              <w:t>nature:</w:t>
            </w:r>
          </w:p>
        </w:tc>
        <w:tc>
          <w:tcPr>
            <w:tcW w:w="2621" w:type="dxa"/>
            <w:shd w:val="pct12" w:color="auto" w:fill="auto"/>
          </w:tcPr>
          <w:p w14:paraId="38E36F08" w14:textId="77777777" w:rsidR="006C43EC" w:rsidRDefault="006C43EC" w:rsidP="006C43EC">
            <w:pPr>
              <w:pStyle w:val="NoSpacing"/>
            </w:pPr>
            <w:r w:rsidRPr="004E2636">
              <w:t>CEO</w:t>
            </w:r>
            <w:r>
              <w:t xml:space="preserve"> </w:t>
            </w:r>
            <w:r w:rsidRPr="004E2636">
              <w:t xml:space="preserve">(or </w:t>
            </w:r>
            <w:r>
              <w:t>de</w:t>
            </w:r>
            <w:r w:rsidRPr="004E2636">
              <w:t>signate)</w:t>
            </w:r>
            <w:r>
              <w:t xml:space="preserve"> Print:</w:t>
            </w:r>
          </w:p>
          <w:p w14:paraId="08276046" w14:textId="77777777" w:rsidR="006C43EC" w:rsidRDefault="006C43EC" w:rsidP="006C43EC">
            <w:pPr>
              <w:pStyle w:val="NoSpacing"/>
            </w:pPr>
          </w:p>
          <w:p w14:paraId="6C2F9770" w14:textId="77777777" w:rsidR="006C43EC" w:rsidRPr="004766E6" w:rsidRDefault="006C43EC" w:rsidP="006C43EC">
            <w:pPr>
              <w:pStyle w:val="NoSpacing"/>
            </w:pPr>
          </w:p>
        </w:tc>
        <w:tc>
          <w:tcPr>
            <w:tcW w:w="2622" w:type="dxa"/>
            <w:shd w:val="pct12" w:color="auto" w:fill="auto"/>
          </w:tcPr>
          <w:p w14:paraId="78D1A34A" w14:textId="69A51327" w:rsidR="006C43EC" w:rsidRPr="004766E6" w:rsidRDefault="006C43EC" w:rsidP="006C43EC">
            <w:pPr>
              <w:pStyle w:val="NoSpacing"/>
            </w:pPr>
            <w:r>
              <w:t xml:space="preserve"> </w:t>
            </w:r>
            <w:r w:rsidRPr="004E2636">
              <w:t>Sig</w:t>
            </w:r>
            <w:r>
              <w:t>nature:</w:t>
            </w:r>
          </w:p>
        </w:tc>
      </w:tr>
      <w:tr w:rsidR="00721FD8" w14:paraId="261BE2EF" w14:textId="77777777" w:rsidTr="00414DF5">
        <w:tc>
          <w:tcPr>
            <w:tcW w:w="2621" w:type="dxa"/>
            <w:gridSpan w:val="2"/>
            <w:shd w:val="pct12" w:color="auto" w:fill="auto"/>
          </w:tcPr>
          <w:p w14:paraId="2ECB5189" w14:textId="498BE2D6" w:rsidR="00721FD8" w:rsidRPr="004E2636" w:rsidRDefault="00721FD8" w:rsidP="00721FD8">
            <w:pPr>
              <w:pStyle w:val="NoSpacing"/>
            </w:pPr>
            <w:r>
              <w:rPr>
                <w:b/>
                <w:bCs/>
              </w:rPr>
              <w:t>WG 2</w:t>
            </w:r>
            <w:r w:rsidRPr="00721FD8">
              <w:rPr>
                <w:b/>
                <w:bCs/>
                <w:vertAlign w:val="superscript"/>
              </w:rPr>
              <w:t>nd</w:t>
            </w:r>
            <w:r>
              <w:rPr>
                <w:b/>
                <w:bCs/>
              </w:rPr>
              <w:t xml:space="preserve"> quarterly review &amp; evaluation </w:t>
            </w:r>
          </w:p>
        </w:tc>
        <w:tc>
          <w:tcPr>
            <w:tcW w:w="2621" w:type="dxa"/>
            <w:shd w:val="pct12" w:color="auto" w:fill="auto"/>
          </w:tcPr>
          <w:p w14:paraId="4903B06A" w14:textId="35DF8F5A" w:rsidR="00721FD8" w:rsidRDefault="00721FD8" w:rsidP="00721FD8">
            <w:pPr>
              <w:pStyle w:val="NoSpacing"/>
            </w:pPr>
            <w:r>
              <w:rPr>
                <w:b/>
                <w:bCs/>
              </w:rPr>
              <w:t>Date:</w:t>
            </w:r>
          </w:p>
        </w:tc>
        <w:tc>
          <w:tcPr>
            <w:tcW w:w="2621" w:type="dxa"/>
            <w:shd w:val="pct12" w:color="auto" w:fill="auto"/>
          </w:tcPr>
          <w:p w14:paraId="2D939C77" w14:textId="0976FD15" w:rsidR="00721FD8" w:rsidRPr="004E2636" w:rsidRDefault="00721FD8" w:rsidP="00721FD8">
            <w:pPr>
              <w:pStyle w:val="NoSpacing"/>
            </w:pPr>
            <w:r>
              <w:rPr>
                <w:b/>
                <w:bCs/>
              </w:rPr>
              <w:t>WG 3</w:t>
            </w:r>
            <w:r w:rsidRPr="00721FD8">
              <w:rPr>
                <w:b/>
                <w:bCs/>
                <w:vertAlign w:val="superscript"/>
              </w:rPr>
              <w:t>rd</w:t>
            </w:r>
            <w:r>
              <w:rPr>
                <w:b/>
                <w:bCs/>
              </w:rPr>
              <w:t xml:space="preserve"> quarterly review &amp; evaluation </w:t>
            </w:r>
          </w:p>
        </w:tc>
        <w:tc>
          <w:tcPr>
            <w:tcW w:w="2622" w:type="dxa"/>
            <w:shd w:val="pct12" w:color="auto" w:fill="auto"/>
          </w:tcPr>
          <w:p w14:paraId="12E63F6D" w14:textId="6700F965" w:rsidR="00721FD8" w:rsidRDefault="00721FD8" w:rsidP="00721FD8">
            <w:pPr>
              <w:pStyle w:val="NoSpacing"/>
            </w:pPr>
            <w:r>
              <w:rPr>
                <w:b/>
                <w:bCs/>
              </w:rPr>
              <w:t>Date:</w:t>
            </w:r>
          </w:p>
        </w:tc>
      </w:tr>
      <w:tr w:rsidR="00721FD8" w14:paraId="2383D9D9" w14:textId="77777777" w:rsidTr="00414DF5">
        <w:tc>
          <w:tcPr>
            <w:tcW w:w="2621" w:type="dxa"/>
            <w:gridSpan w:val="2"/>
            <w:shd w:val="pct12" w:color="auto" w:fill="auto"/>
          </w:tcPr>
          <w:p w14:paraId="2B6C902D" w14:textId="77777777" w:rsidR="00721FD8" w:rsidRDefault="00721FD8" w:rsidP="00721FD8">
            <w:pPr>
              <w:pStyle w:val="NoSpacing"/>
            </w:pPr>
            <w:r w:rsidRPr="004E2636">
              <w:t>CEO</w:t>
            </w:r>
            <w:r>
              <w:t xml:space="preserve"> </w:t>
            </w:r>
            <w:r w:rsidRPr="004E2636">
              <w:t xml:space="preserve">(or </w:t>
            </w:r>
            <w:r>
              <w:t>de</w:t>
            </w:r>
            <w:r w:rsidRPr="004E2636">
              <w:t>signate)</w:t>
            </w:r>
            <w:r>
              <w:t xml:space="preserve"> Print:</w:t>
            </w:r>
          </w:p>
          <w:p w14:paraId="7EE3EB2E" w14:textId="77777777" w:rsidR="00721FD8" w:rsidRDefault="00721FD8" w:rsidP="00721FD8">
            <w:pPr>
              <w:pStyle w:val="NoSpacing"/>
            </w:pPr>
          </w:p>
          <w:p w14:paraId="6DC19402" w14:textId="77777777" w:rsidR="00721FD8" w:rsidRPr="004E2636" w:rsidRDefault="00721FD8" w:rsidP="00721FD8">
            <w:pPr>
              <w:pStyle w:val="NoSpacing"/>
            </w:pPr>
          </w:p>
        </w:tc>
        <w:tc>
          <w:tcPr>
            <w:tcW w:w="2621" w:type="dxa"/>
            <w:shd w:val="pct12" w:color="auto" w:fill="auto"/>
          </w:tcPr>
          <w:p w14:paraId="3657F342" w14:textId="08C245F1" w:rsidR="00721FD8" w:rsidRDefault="00721FD8" w:rsidP="00721FD8">
            <w:pPr>
              <w:pStyle w:val="NoSpacing"/>
            </w:pPr>
            <w:r>
              <w:t xml:space="preserve"> </w:t>
            </w:r>
            <w:r w:rsidRPr="004E2636">
              <w:t>Sig</w:t>
            </w:r>
            <w:r>
              <w:t>nature:</w:t>
            </w:r>
          </w:p>
        </w:tc>
        <w:tc>
          <w:tcPr>
            <w:tcW w:w="2621" w:type="dxa"/>
            <w:shd w:val="pct12" w:color="auto" w:fill="auto"/>
          </w:tcPr>
          <w:p w14:paraId="2001D657" w14:textId="77777777" w:rsidR="00721FD8" w:rsidRDefault="00721FD8" w:rsidP="00721FD8">
            <w:pPr>
              <w:pStyle w:val="NoSpacing"/>
            </w:pPr>
            <w:r w:rsidRPr="004E2636">
              <w:t>CEO</w:t>
            </w:r>
            <w:r>
              <w:t xml:space="preserve"> </w:t>
            </w:r>
            <w:r w:rsidRPr="004E2636">
              <w:t xml:space="preserve">(or </w:t>
            </w:r>
            <w:r>
              <w:t>de</w:t>
            </w:r>
            <w:r w:rsidRPr="004E2636">
              <w:t>signate)</w:t>
            </w:r>
            <w:r>
              <w:t xml:space="preserve"> Print:</w:t>
            </w:r>
          </w:p>
          <w:p w14:paraId="01888C65" w14:textId="77777777" w:rsidR="00721FD8" w:rsidRDefault="00721FD8" w:rsidP="00721FD8">
            <w:pPr>
              <w:pStyle w:val="NoSpacing"/>
            </w:pPr>
          </w:p>
          <w:p w14:paraId="671BFF6B" w14:textId="77777777" w:rsidR="00721FD8" w:rsidRPr="004E2636" w:rsidRDefault="00721FD8" w:rsidP="00721FD8">
            <w:pPr>
              <w:pStyle w:val="NoSpacing"/>
            </w:pPr>
          </w:p>
        </w:tc>
        <w:tc>
          <w:tcPr>
            <w:tcW w:w="2622" w:type="dxa"/>
            <w:shd w:val="pct12" w:color="auto" w:fill="auto"/>
          </w:tcPr>
          <w:p w14:paraId="3822A0E9" w14:textId="6E7EA86D" w:rsidR="00721FD8" w:rsidRDefault="00721FD8" w:rsidP="00721FD8">
            <w:pPr>
              <w:pStyle w:val="NoSpacing"/>
            </w:pPr>
            <w:r>
              <w:t xml:space="preserve"> </w:t>
            </w:r>
            <w:r w:rsidRPr="004E2636">
              <w:t>Sig</w:t>
            </w:r>
            <w:r>
              <w:t>nature:</w:t>
            </w:r>
          </w:p>
        </w:tc>
      </w:tr>
      <w:tr w:rsidR="00721FD8" w14:paraId="4FA1C4C0" w14:textId="77777777" w:rsidTr="00F6749F">
        <w:tc>
          <w:tcPr>
            <w:tcW w:w="10485" w:type="dxa"/>
            <w:gridSpan w:val="5"/>
          </w:tcPr>
          <w:p w14:paraId="18D0EF39" w14:textId="2597B441" w:rsidR="00FD4741" w:rsidRPr="006B1ED3" w:rsidRDefault="00713A00" w:rsidP="00721FD8">
            <w:pPr>
              <w:pStyle w:val="NoSpacing"/>
              <w:rPr>
                <w:b/>
                <w:bCs/>
              </w:rPr>
            </w:pPr>
            <w:r>
              <w:rPr>
                <w:b/>
                <w:bCs/>
              </w:rPr>
              <w:t>Please add depending on area of Trust’s operations</w:t>
            </w:r>
            <w:r w:rsidR="00721FD8" w:rsidRPr="006B1ED3">
              <w:rPr>
                <w:b/>
                <w:bCs/>
              </w:rPr>
              <w:t>:</w:t>
            </w:r>
            <w:r w:rsidR="00721FD8" w:rsidRPr="006B1ED3">
              <w:rPr>
                <w:b/>
                <w:bCs/>
              </w:rPr>
              <w:cr/>
            </w:r>
          </w:p>
          <w:tbl>
            <w:tblPr>
              <w:tblStyle w:val="TableGrid"/>
              <w:tblW w:w="0" w:type="auto"/>
              <w:tblLook w:val="04A0" w:firstRow="1" w:lastRow="0" w:firstColumn="1" w:lastColumn="0" w:noHBand="0" w:noVBand="1"/>
            </w:tblPr>
            <w:tblGrid>
              <w:gridCol w:w="2710"/>
              <w:gridCol w:w="1985"/>
              <w:gridCol w:w="1276"/>
              <w:gridCol w:w="1417"/>
              <w:gridCol w:w="2871"/>
            </w:tblGrid>
            <w:tr w:rsidR="00FD4741" w14:paraId="7E4E2697" w14:textId="77777777" w:rsidTr="004B1914">
              <w:trPr>
                <w:tblHeader/>
              </w:trPr>
              <w:tc>
                <w:tcPr>
                  <w:tcW w:w="2710" w:type="dxa"/>
                </w:tcPr>
                <w:p w14:paraId="227613A8" w14:textId="77777777" w:rsidR="00FD4741" w:rsidRDefault="00FD4741" w:rsidP="00FD4741">
                  <w:pPr>
                    <w:pStyle w:val="NoSpacing"/>
                    <w:jc w:val="center"/>
                    <w:rPr>
                      <w:b/>
                      <w:bCs/>
                    </w:rPr>
                  </w:pPr>
                </w:p>
                <w:p w14:paraId="26DCE57B" w14:textId="77777777" w:rsidR="00FD4741" w:rsidRDefault="00FD4741" w:rsidP="00FD4741">
                  <w:pPr>
                    <w:pStyle w:val="NoSpacing"/>
                    <w:jc w:val="center"/>
                    <w:rPr>
                      <w:b/>
                      <w:bCs/>
                    </w:rPr>
                  </w:pPr>
                </w:p>
                <w:p w14:paraId="035C642C" w14:textId="77777777" w:rsidR="00FD4741" w:rsidRPr="00281D7E" w:rsidRDefault="00FD4741" w:rsidP="00FD4741">
                  <w:pPr>
                    <w:pStyle w:val="NoSpacing"/>
                    <w:jc w:val="center"/>
                    <w:rPr>
                      <w:b/>
                      <w:bCs/>
                    </w:rPr>
                  </w:pPr>
                  <w:r w:rsidRPr="00281D7E">
                    <w:rPr>
                      <w:b/>
                      <w:bCs/>
                    </w:rPr>
                    <w:t xml:space="preserve">Hazards associated with </w:t>
                  </w:r>
                  <w:r>
                    <w:rPr>
                      <w:b/>
                      <w:bCs/>
                    </w:rPr>
                    <w:t>Covid-19</w:t>
                  </w:r>
                  <w:r w:rsidRPr="00281D7E">
                    <w:rPr>
                      <w:b/>
                      <w:bCs/>
                    </w:rPr>
                    <w:t xml:space="preserve"> </w:t>
                  </w:r>
                </w:p>
              </w:tc>
              <w:tc>
                <w:tcPr>
                  <w:tcW w:w="1985" w:type="dxa"/>
                </w:tcPr>
                <w:p w14:paraId="0A7BA037" w14:textId="77777777" w:rsidR="00FD4741" w:rsidRDefault="00FD4741" w:rsidP="00FD4741">
                  <w:pPr>
                    <w:pStyle w:val="NoSpacing"/>
                    <w:jc w:val="center"/>
                  </w:pPr>
                  <w:r w:rsidRPr="002667C5">
                    <w:rPr>
                      <w:b/>
                      <w:bCs/>
                    </w:rPr>
                    <w:t>Persons at risk</w:t>
                  </w:r>
                  <w:r>
                    <w:t xml:space="preserve"> </w:t>
                  </w:r>
                  <w:r w:rsidRPr="002667C5">
                    <w:rPr>
                      <w:b/>
                      <w:bCs/>
                    </w:rPr>
                    <w:t>(circle/highlight):</w:t>
                  </w:r>
                </w:p>
                <w:p w14:paraId="43BE023F" w14:textId="77777777" w:rsidR="00FD4741" w:rsidRDefault="00FD4741" w:rsidP="00FD4741">
                  <w:pPr>
                    <w:pStyle w:val="NoSpacing"/>
                    <w:jc w:val="center"/>
                  </w:pPr>
                  <w:r>
                    <w:t>Staff / Volunteers / Contractors /</w:t>
                  </w:r>
                </w:p>
                <w:p w14:paraId="6B69016D" w14:textId="77777777" w:rsidR="00FD4741" w:rsidRDefault="00FD4741" w:rsidP="00FD4741">
                  <w:pPr>
                    <w:pStyle w:val="NoSpacing"/>
                    <w:jc w:val="center"/>
                  </w:pPr>
                  <w:r>
                    <w:t>/ Customers</w:t>
                  </w:r>
                </w:p>
                <w:p w14:paraId="3668AAEF" w14:textId="77777777" w:rsidR="00FD4741" w:rsidRDefault="00FD4741" w:rsidP="00FD4741">
                  <w:pPr>
                    <w:pStyle w:val="NoSpacing"/>
                    <w:jc w:val="center"/>
                  </w:pPr>
                  <w:r>
                    <w:t>/ Other</w:t>
                  </w:r>
                </w:p>
              </w:tc>
              <w:tc>
                <w:tcPr>
                  <w:tcW w:w="1276" w:type="dxa"/>
                </w:tcPr>
                <w:p w14:paraId="687261DF" w14:textId="77777777" w:rsidR="00FD4741" w:rsidRPr="002667C5" w:rsidRDefault="00FD4741" w:rsidP="00FD4741">
                  <w:pPr>
                    <w:pStyle w:val="NoSpacing"/>
                    <w:jc w:val="center"/>
                    <w:rPr>
                      <w:b/>
                      <w:bCs/>
                    </w:rPr>
                  </w:pPr>
                  <w:r w:rsidRPr="002667C5">
                    <w:rPr>
                      <w:b/>
                      <w:bCs/>
                    </w:rPr>
                    <w:t>Risk Level:</w:t>
                  </w:r>
                </w:p>
                <w:p w14:paraId="07219A0E" w14:textId="77777777" w:rsidR="00FD4741" w:rsidRDefault="00FD4741" w:rsidP="00FD4741">
                  <w:pPr>
                    <w:pStyle w:val="NoSpacing"/>
                    <w:jc w:val="center"/>
                  </w:pPr>
                </w:p>
                <w:p w14:paraId="2F1FD019" w14:textId="77777777" w:rsidR="00FD4741" w:rsidRDefault="00FD4741" w:rsidP="00FD4741">
                  <w:pPr>
                    <w:pStyle w:val="NoSpacing"/>
                    <w:jc w:val="center"/>
                  </w:pPr>
                  <w:r>
                    <w:t>High / Medium / Low</w:t>
                  </w:r>
                </w:p>
              </w:tc>
              <w:tc>
                <w:tcPr>
                  <w:tcW w:w="1417" w:type="dxa"/>
                </w:tcPr>
                <w:p w14:paraId="727F0DB8" w14:textId="77777777" w:rsidR="00FD4741" w:rsidRPr="002667C5" w:rsidRDefault="00FD4741" w:rsidP="00FD4741">
                  <w:pPr>
                    <w:pStyle w:val="NoSpacing"/>
                    <w:jc w:val="center"/>
                    <w:rPr>
                      <w:b/>
                      <w:bCs/>
                    </w:rPr>
                  </w:pPr>
                  <w:r w:rsidRPr="002667C5">
                    <w:rPr>
                      <w:b/>
                      <w:bCs/>
                    </w:rPr>
                    <w:t>Likelihood of Occurrence:</w:t>
                  </w:r>
                </w:p>
                <w:p w14:paraId="0F3E465B" w14:textId="77777777" w:rsidR="00FD4741" w:rsidRDefault="00FD4741" w:rsidP="00FD4741">
                  <w:pPr>
                    <w:pStyle w:val="NoSpacing"/>
                    <w:jc w:val="center"/>
                  </w:pPr>
                </w:p>
                <w:p w14:paraId="631DC3EF" w14:textId="77777777" w:rsidR="00FD4741" w:rsidRDefault="00FD4741" w:rsidP="00FD4741">
                  <w:pPr>
                    <w:pStyle w:val="NoSpacing"/>
                    <w:jc w:val="center"/>
                  </w:pPr>
                  <w:r>
                    <w:t>High / Medium / Low</w:t>
                  </w:r>
                </w:p>
              </w:tc>
              <w:tc>
                <w:tcPr>
                  <w:tcW w:w="2871" w:type="dxa"/>
                </w:tcPr>
                <w:p w14:paraId="07F28E7B" w14:textId="77777777" w:rsidR="00FD4741" w:rsidRDefault="00FD4741" w:rsidP="00FD4741">
                  <w:pPr>
                    <w:pStyle w:val="NoSpacing"/>
                    <w:jc w:val="center"/>
                  </w:pPr>
                </w:p>
                <w:p w14:paraId="7F50B250" w14:textId="77777777" w:rsidR="00FD4741" w:rsidRPr="002667C5" w:rsidRDefault="00FD4741" w:rsidP="00FD4741">
                  <w:pPr>
                    <w:pStyle w:val="NoSpacing"/>
                    <w:jc w:val="center"/>
                    <w:rPr>
                      <w:b/>
                      <w:bCs/>
                    </w:rPr>
                  </w:pPr>
                  <w:r w:rsidRPr="002667C5">
                    <w:rPr>
                      <w:b/>
                      <w:bCs/>
                    </w:rPr>
                    <w:t>PRECAUTIONS</w:t>
                  </w:r>
                </w:p>
                <w:p w14:paraId="55D598A7" w14:textId="77777777" w:rsidR="00FD4741" w:rsidRDefault="00FD4741" w:rsidP="00FD4741">
                  <w:pPr>
                    <w:pStyle w:val="NoSpacing"/>
                    <w:jc w:val="center"/>
                  </w:pPr>
                  <w:r>
                    <w:t>To reduce risk level and likelihood of occurrence</w:t>
                  </w:r>
                </w:p>
              </w:tc>
            </w:tr>
            <w:tr w:rsidR="00FD4741" w14:paraId="6CABE639" w14:textId="77777777" w:rsidTr="004B1914">
              <w:tc>
                <w:tcPr>
                  <w:tcW w:w="2710" w:type="dxa"/>
                </w:tcPr>
                <w:p w14:paraId="172B6C97" w14:textId="77777777" w:rsidR="00FD4741" w:rsidRDefault="00FD4741" w:rsidP="00FD4741">
                  <w:pPr>
                    <w:pStyle w:val="NoSpacing"/>
                  </w:pPr>
                  <w:r>
                    <w:t>D</w:t>
                  </w:r>
                  <w:r w:rsidRPr="00FB12EC">
                    <w:t>irect threat to staff</w:t>
                  </w:r>
                  <w:r>
                    <w:t xml:space="preserve"> and volunteer</w:t>
                  </w:r>
                  <w:r w:rsidRPr="00FB12EC">
                    <w:t xml:space="preserve"> health and wellbeing from transmission of Covid-19 while working</w:t>
                  </w:r>
                </w:p>
              </w:tc>
              <w:tc>
                <w:tcPr>
                  <w:tcW w:w="1985" w:type="dxa"/>
                </w:tcPr>
                <w:p w14:paraId="77F18889" w14:textId="77777777" w:rsidR="00FD4741" w:rsidRDefault="00FD4741" w:rsidP="00FD4741">
                  <w:pPr>
                    <w:pStyle w:val="NoSpacing"/>
                    <w:jc w:val="center"/>
                  </w:pPr>
                  <w:r>
                    <w:t>Volunteers &amp; staff</w:t>
                  </w:r>
                </w:p>
              </w:tc>
              <w:tc>
                <w:tcPr>
                  <w:tcW w:w="1276" w:type="dxa"/>
                </w:tcPr>
                <w:p w14:paraId="080FEC01" w14:textId="77777777" w:rsidR="00FD4741" w:rsidRDefault="00FD4741" w:rsidP="00FD4741">
                  <w:pPr>
                    <w:pStyle w:val="NoSpacing"/>
                    <w:jc w:val="center"/>
                  </w:pPr>
                  <w:r>
                    <w:t>Medium</w:t>
                  </w:r>
                </w:p>
              </w:tc>
              <w:tc>
                <w:tcPr>
                  <w:tcW w:w="1417" w:type="dxa"/>
                </w:tcPr>
                <w:p w14:paraId="65DD9C22" w14:textId="77777777" w:rsidR="00FD4741" w:rsidRDefault="00FD4741" w:rsidP="00FD4741">
                  <w:pPr>
                    <w:pStyle w:val="NoSpacing"/>
                    <w:jc w:val="center"/>
                  </w:pPr>
                  <w:r>
                    <w:t>Low</w:t>
                  </w:r>
                </w:p>
              </w:tc>
              <w:tc>
                <w:tcPr>
                  <w:tcW w:w="2871" w:type="dxa"/>
                </w:tcPr>
                <w:p w14:paraId="01BB9FEB" w14:textId="77777777" w:rsidR="00FD4741" w:rsidRDefault="00FD4741" w:rsidP="00FD4741">
                  <w:pPr>
                    <w:pStyle w:val="NoSpacing"/>
                  </w:pPr>
                  <w:r>
                    <w:t>Due to the nature of reserves work volunteer groups are limited to 4 people.</w:t>
                  </w:r>
                </w:p>
                <w:p w14:paraId="15F2AC80" w14:textId="77777777" w:rsidR="00FD4741" w:rsidRDefault="00FD4741" w:rsidP="00FD4741">
                  <w:pPr>
                    <w:pStyle w:val="NoSpacing"/>
                  </w:pPr>
                </w:p>
                <w:p w14:paraId="19D071D6" w14:textId="77777777" w:rsidR="00FD4741" w:rsidRDefault="00FD4741" w:rsidP="00FD4741">
                  <w:pPr>
                    <w:pStyle w:val="NoSpacing"/>
                  </w:pPr>
                  <w:r>
                    <w:t>The p</w:t>
                  </w:r>
                  <w:r w:rsidRPr="00137672">
                    <w:t xml:space="preserve">ractice </w:t>
                  </w:r>
                  <w:r>
                    <w:t xml:space="preserve">of </w:t>
                  </w:r>
                  <w:r w:rsidRPr="00137672">
                    <w:t xml:space="preserve">effective </w:t>
                  </w:r>
                  <w:r>
                    <w:t xml:space="preserve">2 metre </w:t>
                  </w:r>
                  <w:r w:rsidRPr="00137672">
                    <w:t xml:space="preserve">social distancing </w:t>
                  </w:r>
                  <w:r>
                    <w:t xml:space="preserve">is essential </w:t>
                  </w:r>
                  <w:r w:rsidRPr="00137672">
                    <w:t>whil</w:t>
                  </w:r>
                  <w:r>
                    <w:t>st</w:t>
                  </w:r>
                  <w:r w:rsidRPr="00137672">
                    <w:t xml:space="preserve"> working and travelling to and around sites</w:t>
                  </w:r>
                  <w:r>
                    <w:t xml:space="preserve"> to </w:t>
                  </w:r>
                  <w:r w:rsidRPr="00137672">
                    <w:t>avoid physical contact.</w:t>
                  </w:r>
                </w:p>
              </w:tc>
            </w:tr>
            <w:tr w:rsidR="00FD4741" w14:paraId="5D767999" w14:textId="77777777" w:rsidTr="004B1914">
              <w:tc>
                <w:tcPr>
                  <w:tcW w:w="2710" w:type="dxa"/>
                </w:tcPr>
                <w:p w14:paraId="19ABFD7D" w14:textId="77777777" w:rsidR="00FD4741" w:rsidRDefault="00FD4741" w:rsidP="00FD4741">
                  <w:pPr>
                    <w:pStyle w:val="NoSpacing"/>
                  </w:pPr>
                  <w:r>
                    <w:t>Covid-19 spreads</w:t>
                  </w:r>
                  <w:r w:rsidRPr="00BC641B">
                    <w:t xml:space="preserve"> in droplets from nose or mouth when a</w:t>
                  </w:r>
                  <w:r>
                    <w:t>n infected</w:t>
                  </w:r>
                  <w:r w:rsidRPr="00BC641B">
                    <w:t xml:space="preserve"> person coughs</w:t>
                  </w:r>
                  <w:r>
                    <w:t>, sneezes</w:t>
                  </w:r>
                  <w:r w:rsidRPr="00BC641B">
                    <w:t xml:space="preserve"> or exhales</w:t>
                  </w:r>
                  <w:r>
                    <w:t xml:space="preserve"> and enters the body via</w:t>
                  </w:r>
                  <w:r w:rsidRPr="008E55D4">
                    <w:t xml:space="preserve"> droplets or touching contaminated surfaces and then touching eyes </w:t>
                  </w:r>
                  <w:r>
                    <w:t>or</w:t>
                  </w:r>
                  <w:r w:rsidRPr="008E55D4">
                    <w:t xml:space="preserve"> mouth</w:t>
                  </w:r>
                </w:p>
              </w:tc>
              <w:tc>
                <w:tcPr>
                  <w:tcW w:w="1985" w:type="dxa"/>
                </w:tcPr>
                <w:p w14:paraId="762863B9" w14:textId="77777777" w:rsidR="00FD4741" w:rsidRDefault="00FD4741" w:rsidP="00FD4741">
                  <w:pPr>
                    <w:pStyle w:val="NoSpacing"/>
                    <w:jc w:val="center"/>
                  </w:pPr>
                  <w:r>
                    <w:t>Volunteers, staff &amp; public</w:t>
                  </w:r>
                </w:p>
              </w:tc>
              <w:tc>
                <w:tcPr>
                  <w:tcW w:w="1276" w:type="dxa"/>
                </w:tcPr>
                <w:p w14:paraId="06869CB5" w14:textId="77777777" w:rsidR="00FD4741" w:rsidRDefault="00FD4741" w:rsidP="00FD4741">
                  <w:pPr>
                    <w:pStyle w:val="NoSpacing"/>
                    <w:jc w:val="center"/>
                  </w:pPr>
                  <w:r>
                    <w:t>High</w:t>
                  </w:r>
                </w:p>
              </w:tc>
              <w:tc>
                <w:tcPr>
                  <w:tcW w:w="1417" w:type="dxa"/>
                </w:tcPr>
                <w:p w14:paraId="75367FD3" w14:textId="77777777" w:rsidR="00FD4741" w:rsidRDefault="00FD4741" w:rsidP="00FD4741">
                  <w:pPr>
                    <w:pStyle w:val="NoSpacing"/>
                    <w:jc w:val="center"/>
                  </w:pPr>
                  <w:r>
                    <w:t>Medium</w:t>
                  </w:r>
                </w:p>
              </w:tc>
              <w:tc>
                <w:tcPr>
                  <w:tcW w:w="2871" w:type="dxa"/>
                </w:tcPr>
                <w:p w14:paraId="46D2CB12" w14:textId="77777777" w:rsidR="00FD4741" w:rsidRDefault="00FD4741" w:rsidP="00FD4741">
                  <w:pPr>
                    <w:pStyle w:val="NoSpacing"/>
                  </w:pPr>
                  <w:r>
                    <w:t>W</w:t>
                  </w:r>
                  <w:r w:rsidRPr="00FD4CB8">
                    <w:t xml:space="preserve">hen coughing or sneezing mouth </w:t>
                  </w:r>
                  <w:r>
                    <w:t>or</w:t>
                  </w:r>
                  <w:r w:rsidRPr="00FD4CB8">
                    <w:t xml:space="preserve"> nose </w:t>
                  </w:r>
                  <w:r>
                    <w:t xml:space="preserve">must be covered </w:t>
                  </w:r>
                  <w:r w:rsidRPr="00FD4CB8">
                    <w:t xml:space="preserve">with a tissue or sleeve (not hands). </w:t>
                  </w:r>
                  <w:r>
                    <w:t>T</w:t>
                  </w:r>
                  <w:r w:rsidRPr="00FD4CB8">
                    <w:t xml:space="preserve">issues </w:t>
                  </w:r>
                  <w:r>
                    <w:t xml:space="preserve">to be disposed of safely </w:t>
                  </w:r>
                  <w:r w:rsidRPr="00FD4CB8">
                    <w:t xml:space="preserve">in </w:t>
                  </w:r>
                  <w:r>
                    <w:t xml:space="preserve">a </w:t>
                  </w:r>
                  <w:r w:rsidRPr="00FD4CB8">
                    <w:t xml:space="preserve">bin </w:t>
                  </w:r>
                  <w:r>
                    <w:t>immediately</w:t>
                  </w:r>
                  <w:r w:rsidRPr="00FD4CB8">
                    <w:t>.</w:t>
                  </w:r>
                </w:p>
                <w:p w14:paraId="1FC5507A" w14:textId="77777777" w:rsidR="00FD4741" w:rsidRDefault="00FD4741" w:rsidP="00FD4741">
                  <w:pPr>
                    <w:pStyle w:val="NoSpacing"/>
                  </w:pPr>
                </w:p>
                <w:p w14:paraId="6FAD111D" w14:textId="77777777" w:rsidR="00FD4741" w:rsidRDefault="00FD4741" w:rsidP="00FD4741">
                  <w:pPr>
                    <w:pStyle w:val="NoSpacing"/>
                  </w:pPr>
                  <w:r>
                    <w:t>Wearing face coverings is not currently mandatory in England but volunteers and staff are welcome to use them to help limit the spread of Covid-19</w:t>
                  </w:r>
                </w:p>
              </w:tc>
            </w:tr>
            <w:tr w:rsidR="00FD4741" w14:paraId="1397A226" w14:textId="77777777" w:rsidTr="004B1914">
              <w:tc>
                <w:tcPr>
                  <w:tcW w:w="2710" w:type="dxa"/>
                </w:tcPr>
                <w:p w14:paraId="2523CA5C" w14:textId="77777777" w:rsidR="00FD4741" w:rsidRDefault="00FD4741" w:rsidP="00FD4741">
                  <w:pPr>
                    <w:pStyle w:val="NoSpacing"/>
                  </w:pPr>
                  <w:r>
                    <w:lastRenderedPageBreak/>
                    <w:t>Covid-19 s</w:t>
                  </w:r>
                  <w:r w:rsidRPr="00A4371A">
                    <w:t>urvive</w:t>
                  </w:r>
                  <w:r>
                    <w:t xml:space="preserve">s </w:t>
                  </w:r>
                  <w:r w:rsidRPr="00A4371A">
                    <w:t xml:space="preserve">up to 72 hours on </w:t>
                  </w:r>
                  <w:r>
                    <w:t xml:space="preserve">hard </w:t>
                  </w:r>
                  <w:r w:rsidRPr="00A4371A">
                    <w:t>surfaces</w:t>
                  </w:r>
                  <w:r>
                    <w:t xml:space="preserve"> including tools</w:t>
                  </w:r>
                  <w:r w:rsidRPr="00A4371A">
                    <w:t xml:space="preserve"> </w:t>
                  </w:r>
                </w:p>
              </w:tc>
              <w:tc>
                <w:tcPr>
                  <w:tcW w:w="1985" w:type="dxa"/>
                </w:tcPr>
                <w:p w14:paraId="6916F4D9" w14:textId="77777777" w:rsidR="00FD4741" w:rsidRDefault="00FD4741" w:rsidP="00FD4741">
                  <w:pPr>
                    <w:pStyle w:val="NoSpacing"/>
                    <w:jc w:val="center"/>
                  </w:pPr>
                  <w:r>
                    <w:t>Volunteers &amp; staff</w:t>
                  </w:r>
                </w:p>
              </w:tc>
              <w:tc>
                <w:tcPr>
                  <w:tcW w:w="1276" w:type="dxa"/>
                </w:tcPr>
                <w:p w14:paraId="30BC2956" w14:textId="77777777" w:rsidR="00FD4741" w:rsidRDefault="00FD4741" w:rsidP="00FD4741">
                  <w:pPr>
                    <w:pStyle w:val="NoSpacing"/>
                    <w:jc w:val="center"/>
                  </w:pPr>
                  <w:r>
                    <w:t>Medium</w:t>
                  </w:r>
                </w:p>
              </w:tc>
              <w:tc>
                <w:tcPr>
                  <w:tcW w:w="1417" w:type="dxa"/>
                </w:tcPr>
                <w:p w14:paraId="3D8A8F6D" w14:textId="77777777" w:rsidR="00FD4741" w:rsidRDefault="00FD4741" w:rsidP="00FD4741">
                  <w:pPr>
                    <w:pStyle w:val="NoSpacing"/>
                    <w:jc w:val="center"/>
                  </w:pPr>
                  <w:r>
                    <w:t>Low</w:t>
                  </w:r>
                </w:p>
              </w:tc>
              <w:tc>
                <w:tcPr>
                  <w:tcW w:w="2871" w:type="dxa"/>
                </w:tcPr>
                <w:p w14:paraId="07AD1182" w14:textId="77777777" w:rsidR="00FD4741" w:rsidRDefault="00FD4741" w:rsidP="00FD4741">
                  <w:pPr>
                    <w:pStyle w:val="NoSpacing"/>
                  </w:pPr>
                  <w:r>
                    <w:t>It is therefore essential staff and volunteers:</w:t>
                  </w:r>
                </w:p>
                <w:p w14:paraId="15855197" w14:textId="77777777" w:rsidR="00FD4741" w:rsidRDefault="00FD4741" w:rsidP="00FD4741">
                  <w:pPr>
                    <w:pStyle w:val="NoSpacing"/>
                    <w:numPr>
                      <w:ilvl w:val="0"/>
                      <w:numId w:val="2"/>
                    </w:numPr>
                  </w:pPr>
                  <w:r w:rsidRPr="007F4228">
                    <w:t>Wash hands regularly with soap and water for at least 20 seconds</w:t>
                  </w:r>
                </w:p>
                <w:p w14:paraId="3697CB86" w14:textId="77777777" w:rsidR="00FD4741" w:rsidRDefault="00FD4741" w:rsidP="00FD4741">
                  <w:pPr>
                    <w:pStyle w:val="NoSpacing"/>
                    <w:numPr>
                      <w:ilvl w:val="0"/>
                      <w:numId w:val="2"/>
                    </w:numPr>
                  </w:pPr>
                  <w:r>
                    <w:t xml:space="preserve">Use of </w:t>
                  </w:r>
                  <w:r w:rsidRPr="006A24D0">
                    <w:t>sanitiser (at least 60% alcohol based)</w:t>
                  </w:r>
                  <w:r>
                    <w:t xml:space="preserve"> is a fall back line of defence BUT hands must be clean first (a lot of sanitiser is required to clean very dirty hands)</w:t>
                  </w:r>
                </w:p>
                <w:p w14:paraId="786799F6" w14:textId="77777777" w:rsidR="00FD4741" w:rsidRDefault="00FD4741" w:rsidP="00FD4741">
                  <w:pPr>
                    <w:pStyle w:val="NoSpacing"/>
                    <w:numPr>
                      <w:ilvl w:val="0"/>
                      <w:numId w:val="2"/>
                    </w:numPr>
                  </w:pPr>
                  <w:r>
                    <w:t>W</w:t>
                  </w:r>
                  <w:r w:rsidRPr="007F4228">
                    <w:t>ear</w:t>
                  </w:r>
                  <w:r>
                    <w:t>ing</w:t>
                  </w:r>
                  <w:r w:rsidRPr="007F4228">
                    <w:t xml:space="preserve"> gloves when </w:t>
                  </w:r>
                  <w:r>
                    <w:t>working</w:t>
                  </w:r>
                  <w:r w:rsidRPr="007F4228">
                    <w:t xml:space="preserve"> </w:t>
                  </w:r>
                  <w:r>
                    <w:t xml:space="preserve">on </w:t>
                  </w:r>
                  <w:r w:rsidRPr="007F4228">
                    <w:t>sites</w:t>
                  </w:r>
                  <w:r>
                    <w:t>, touching tools, g</w:t>
                  </w:r>
                  <w:r w:rsidRPr="007F4228">
                    <w:t>ate furniture and fittings</w:t>
                  </w:r>
                  <w:r>
                    <w:t>, etc. is mandatory</w:t>
                  </w:r>
                </w:p>
                <w:p w14:paraId="398A5ABE" w14:textId="77777777" w:rsidR="00FD4741" w:rsidRDefault="00FD4741" w:rsidP="00FD4741">
                  <w:pPr>
                    <w:pStyle w:val="NoSpacing"/>
                    <w:numPr>
                      <w:ilvl w:val="0"/>
                      <w:numId w:val="2"/>
                    </w:numPr>
                  </w:pPr>
                  <w:r>
                    <w:t>Individuals will only u</w:t>
                  </w:r>
                  <w:r w:rsidRPr="005600FF">
                    <w:t xml:space="preserve">se tools given to </w:t>
                  </w:r>
                  <w:r>
                    <w:t>them with no</w:t>
                  </w:r>
                  <w:r w:rsidRPr="005600FF">
                    <w:t xml:space="preserve"> shar</w:t>
                  </w:r>
                  <w:r>
                    <w:t>ing of</w:t>
                  </w:r>
                  <w:r w:rsidRPr="005600FF">
                    <w:t xml:space="preserve"> gloves </w:t>
                  </w:r>
                  <w:r>
                    <w:t>is essential.</w:t>
                  </w:r>
                </w:p>
                <w:p w14:paraId="0BC805EA" w14:textId="77777777" w:rsidR="00FD4741" w:rsidRDefault="00FD4741" w:rsidP="00FD4741">
                  <w:pPr>
                    <w:pStyle w:val="NoSpacing"/>
                    <w:numPr>
                      <w:ilvl w:val="0"/>
                      <w:numId w:val="2"/>
                    </w:numPr>
                  </w:pPr>
                  <w:r>
                    <w:t>T</w:t>
                  </w:r>
                  <w:r w:rsidRPr="00A47C5B">
                    <w:t xml:space="preserve">ools </w:t>
                  </w:r>
                  <w:r w:rsidRPr="00A818DA">
                    <w:t>surfaces</w:t>
                  </w:r>
                  <w:r>
                    <w:t xml:space="preserve"> and other objects in use will</w:t>
                  </w:r>
                  <w:r w:rsidRPr="00A47C5B">
                    <w:t xml:space="preserve"> be disinfected at the</w:t>
                  </w:r>
                  <w:r>
                    <w:t xml:space="preserve"> beginning,</w:t>
                  </w:r>
                  <w:r w:rsidRPr="00A47C5B">
                    <w:t xml:space="preserve"> end </w:t>
                  </w:r>
                  <w:r>
                    <w:t>and throughout</w:t>
                  </w:r>
                  <w:r w:rsidRPr="00A47C5B">
                    <w:t xml:space="preserve"> the day with suitable </w:t>
                  </w:r>
                  <w:r>
                    <w:t>cleaning materials.</w:t>
                  </w:r>
                </w:p>
              </w:tc>
            </w:tr>
            <w:tr w:rsidR="00FD4741" w14:paraId="59396806" w14:textId="77777777" w:rsidTr="004B1914">
              <w:tc>
                <w:tcPr>
                  <w:tcW w:w="2710" w:type="dxa"/>
                </w:tcPr>
                <w:p w14:paraId="3B3451DD" w14:textId="77777777" w:rsidR="00FD4741" w:rsidRPr="00B371CE" w:rsidRDefault="00FD4741" w:rsidP="00FD4741">
                  <w:pPr>
                    <w:pStyle w:val="NoSpacing"/>
                  </w:pPr>
                  <w:r>
                    <w:t>General: Keeping members of the public, volunteers and staff safe.</w:t>
                  </w:r>
                </w:p>
              </w:tc>
              <w:tc>
                <w:tcPr>
                  <w:tcW w:w="1985" w:type="dxa"/>
                </w:tcPr>
                <w:p w14:paraId="61355EC1" w14:textId="77777777" w:rsidR="00FD4741" w:rsidRPr="001C18A1" w:rsidRDefault="00FD4741" w:rsidP="00FD4741">
                  <w:pPr>
                    <w:pStyle w:val="NoSpacing"/>
                    <w:jc w:val="center"/>
                  </w:pPr>
                  <w:r>
                    <w:t>Volunteers, staff &amp; public</w:t>
                  </w:r>
                </w:p>
              </w:tc>
              <w:tc>
                <w:tcPr>
                  <w:tcW w:w="1276" w:type="dxa"/>
                </w:tcPr>
                <w:p w14:paraId="5780F94A" w14:textId="77777777" w:rsidR="00FD4741" w:rsidRDefault="00FD4741" w:rsidP="00FD4741">
                  <w:pPr>
                    <w:pStyle w:val="NoSpacing"/>
                    <w:jc w:val="center"/>
                  </w:pPr>
                  <w:r>
                    <w:t>Medium</w:t>
                  </w:r>
                </w:p>
              </w:tc>
              <w:tc>
                <w:tcPr>
                  <w:tcW w:w="1417" w:type="dxa"/>
                </w:tcPr>
                <w:p w14:paraId="09E86A4C" w14:textId="77777777" w:rsidR="00FD4741" w:rsidRDefault="00FD4741" w:rsidP="00FD4741">
                  <w:pPr>
                    <w:pStyle w:val="NoSpacing"/>
                    <w:jc w:val="center"/>
                  </w:pPr>
                  <w:r>
                    <w:t>Medium</w:t>
                  </w:r>
                </w:p>
              </w:tc>
              <w:tc>
                <w:tcPr>
                  <w:tcW w:w="2871" w:type="dxa"/>
                </w:tcPr>
                <w:p w14:paraId="344293FE" w14:textId="77777777" w:rsidR="00FD4741" w:rsidRDefault="00FD4741" w:rsidP="00FD4741">
                  <w:pPr>
                    <w:pStyle w:val="NoSpacing"/>
                  </w:pPr>
                  <w:r>
                    <w:t>Work areas will be cordoned off f</w:t>
                  </w:r>
                  <w:r w:rsidRPr="002E2BBF">
                    <w:t>rom the public to maintain social distancing</w:t>
                  </w:r>
                  <w:r>
                    <w:t xml:space="preserve"> without hindering safe access. P</w:t>
                  </w:r>
                  <w:r w:rsidRPr="002E2BBF">
                    <w:t>inch point</w:t>
                  </w:r>
                  <w:r>
                    <w:t>s will be avoided</w:t>
                  </w:r>
                  <w:r w:rsidRPr="002E2BBF">
                    <w:t xml:space="preserve">. </w:t>
                  </w:r>
                </w:p>
                <w:p w14:paraId="79343B74" w14:textId="77777777" w:rsidR="00FD4741" w:rsidRDefault="00FD4741" w:rsidP="00FD4741">
                  <w:pPr>
                    <w:pStyle w:val="NoSpacing"/>
                  </w:pPr>
                </w:p>
                <w:p w14:paraId="63D9DC95" w14:textId="77777777" w:rsidR="00FD4741" w:rsidRDefault="00FD4741" w:rsidP="00FD4741">
                  <w:pPr>
                    <w:pStyle w:val="NoSpacing"/>
                  </w:pPr>
                  <w:r>
                    <w:t>Signage (e.g. whiteboard, laminated poster, etc.) will be displayed showing:</w:t>
                  </w:r>
                </w:p>
                <w:p w14:paraId="37F01B51" w14:textId="77777777" w:rsidR="00FD4741" w:rsidRDefault="00FD4741" w:rsidP="00FD4741">
                  <w:pPr>
                    <w:pStyle w:val="NoSpacing"/>
                  </w:pPr>
                  <w:r>
                    <w:t>-SWT logo</w:t>
                  </w:r>
                </w:p>
                <w:p w14:paraId="1154CE71" w14:textId="77777777" w:rsidR="00FD4741" w:rsidRDefault="00FD4741" w:rsidP="00FD4741">
                  <w:pPr>
                    <w:pStyle w:val="NoSpacing"/>
                  </w:pPr>
                  <w:r>
                    <w:t>-Activity description</w:t>
                  </w:r>
                </w:p>
                <w:p w14:paraId="7D807A9F" w14:textId="77777777" w:rsidR="00FD4741" w:rsidRDefault="00FD4741" w:rsidP="00FD4741">
                  <w:pPr>
                    <w:pStyle w:val="NoSpacing"/>
                  </w:pPr>
                  <w:r>
                    <w:t>-Duration of activity</w:t>
                  </w:r>
                </w:p>
                <w:p w14:paraId="44ED2118" w14:textId="77777777" w:rsidR="00FD4741" w:rsidRDefault="00FD4741" w:rsidP="00FD4741">
                  <w:pPr>
                    <w:pStyle w:val="NoSpacing"/>
                  </w:pPr>
                  <w:r>
                    <w:t>-Lead and their contact detail for the day.</w:t>
                  </w:r>
                </w:p>
                <w:p w14:paraId="581B6EF5" w14:textId="77777777" w:rsidR="00FD4741" w:rsidRDefault="00FD4741" w:rsidP="00FD4741">
                  <w:pPr>
                    <w:pStyle w:val="NoSpacing"/>
                  </w:pPr>
                </w:p>
                <w:p w14:paraId="2F7C93A8" w14:textId="77777777" w:rsidR="00FD4741" w:rsidRDefault="00FD4741" w:rsidP="00FD4741">
                  <w:pPr>
                    <w:pStyle w:val="NoSpacing"/>
                  </w:pPr>
                  <w:r w:rsidRPr="002E2BBF">
                    <w:t xml:space="preserve">Interactions with the public </w:t>
                  </w:r>
                  <w:r>
                    <w:t>must</w:t>
                  </w:r>
                  <w:r w:rsidRPr="002E2BBF">
                    <w:t xml:space="preserve"> be kept to a minimum, keeping at least 2 metres</w:t>
                  </w:r>
                  <w:r>
                    <w:t xml:space="preserve"> </w:t>
                  </w:r>
                  <w:r>
                    <w:lastRenderedPageBreak/>
                    <w:t>away at all times. P</w:t>
                  </w:r>
                  <w:r w:rsidRPr="002E2BBF">
                    <w:t xml:space="preserve">hysical contact </w:t>
                  </w:r>
                  <w:r>
                    <w:t>must</w:t>
                  </w:r>
                  <w:r w:rsidRPr="002E2BBF">
                    <w:t xml:space="preserve"> be avoided.</w:t>
                  </w:r>
                </w:p>
              </w:tc>
            </w:tr>
            <w:tr w:rsidR="00FD4741" w14:paraId="4A6251A4" w14:textId="77777777" w:rsidTr="004B1914">
              <w:tc>
                <w:tcPr>
                  <w:tcW w:w="2710" w:type="dxa"/>
                </w:tcPr>
                <w:p w14:paraId="0A589FC6" w14:textId="77777777" w:rsidR="00FD4741" w:rsidRDefault="00FD4741" w:rsidP="00FD4741">
                  <w:pPr>
                    <w:pStyle w:val="NoSpacing"/>
                  </w:pPr>
                  <w:r w:rsidRPr="00B371CE">
                    <w:lastRenderedPageBreak/>
                    <w:t>People becom</w:t>
                  </w:r>
                  <w:r>
                    <w:t>e ill</w:t>
                  </w:r>
                  <w:r w:rsidRPr="00B371CE">
                    <w:t xml:space="preserve"> on site or </w:t>
                  </w:r>
                  <w:r>
                    <w:t>is</w:t>
                  </w:r>
                  <w:r w:rsidRPr="00B371CE">
                    <w:t xml:space="preserve"> symptomatic</w:t>
                  </w:r>
                </w:p>
              </w:tc>
              <w:tc>
                <w:tcPr>
                  <w:tcW w:w="1985" w:type="dxa"/>
                </w:tcPr>
                <w:p w14:paraId="04F6307F" w14:textId="77777777" w:rsidR="00FD4741" w:rsidRDefault="00FD4741" w:rsidP="00FD4741">
                  <w:pPr>
                    <w:pStyle w:val="NoSpacing"/>
                    <w:jc w:val="center"/>
                  </w:pPr>
                  <w:r w:rsidRPr="001C18A1">
                    <w:t>Volunteer</w:t>
                  </w:r>
                  <w:r>
                    <w:t>s</w:t>
                  </w:r>
                  <w:r w:rsidRPr="001C18A1">
                    <w:t xml:space="preserve"> &amp; </w:t>
                  </w:r>
                  <w:r>
                    <w:t>s</w:t>
                  </w:r>
                  <w:r w:rsidRPr="001C18A1">
                    <w:t>taff</w:t>
                  </w:r>
                </w:p>
              </w:tc>
              <w:tc>
                <w:tcPr>
                  <w:tcW w:w="1276" w:type="dxa"/>
                </w:tcPr>
                <w:p w14:paraId="73AF2923" w14:textId="77777777" w:rsidR="00FD4741" w:rsidRDefault="00FD4741" w:rsidP="00FD4741">
                  <w:pPr>
                    <w:pStyle w:val="NoSpacing"/>
                    <w:jc w:val="center"/>
                  </w:pPr>
                  <w:r>
                    <w:t>Low</w:t>
                  </w:r>
                </w:p>
              </w:tc>
              <w:tc>
                <w:tcPr>
                  <w:tcW w:w="1417" w:type="dxa"/>
                </w:tcPr>
                <w:p w14:paraId="21CA1BFA" w14:textId="77777777" w:rsidR="00FD4741" w:rsidRDefault="00FD4741" w:rsidP="00FD4741">
                  <w:pPr>
                    <w:pStyle w:val="NoSpacing"/>
                    <w:jc w:val="center"/>
                  </w:pPr>
                  <w:r>
                    <w:t>Low</w:t>
                  </w:r>
                </w:p>
              </w:tc>
              <w:tc>
                <w:tcPr>
                  <w:tcW w:w="2871" w:type="dxa"/>
                </w:tcPr>
                <w:p w14:paraId="61A00DD3" w14:textId="77777777" w:rsidR="00FD4741" w:rsidRDefault="00FD4741" w:rsidP="00FD4741">
                  <w:pPr>
                    <w:pStyle w:val="NoSpacing"/>
                  </w:pPr>
                  <w:r>
                    <w:t>If s</w:t>
                  </w:r>
                  <w:r w:rsidRPr="00BB3BF3">
                    <w:t>ymptoms</w:t>
                  </w:r>
                  <w:r>
                    <w:t xml:space="preserve"> are seen</w:t>
                  </w:r>
                  <w:r w:rsidRPr="00BB3BF3">
                    <w:t xml:space="preserve"> (a new continuous cough</w:t>
                  </w:r>
                  <w:r>
                    <w:t xml:space="preserve">, </w:t>
                  </w:r>
                  <w:r w:rsidRPr="00BB3BF3">
                    <w:t>high temperature</w:t>
                  </w:r>
                  <w:r>
                    <w:t>, loss of taste/smell</w:t>
                  </w:r>
                  <w:r w:rsidRPr="00BB3BF3">
                    <w:t>)</w:t>
                  </w:r>
                  <w:r>
                    <w:t xml:space="preserve"> individuals will be sent</w:t>
                  </w:r>
                  <w:r w:rsidRPr="00BB3BF3">
                    <w:t xml:space="preserve"> home</w:t>
                  </w:r>
                  <w:r>
                    <w:t xml:space="preserve"> and a</w:t>
                  </w:r>
                  <w:r w:rsidRPr="00BB3BF3">
                    <w:t>dvise</w:t>
                  </w:r>
                  <w:r>
                    <w:t>d</w:t>
                  </w:r>
                  <w:r w:rsidRPr="00BB3BF3">
                    <w:t xml:space="preserve"> to follow government</w:t>
                  </w:r>
                  <w:r>
                    <w:t>/NHS</w:t>
                  </w:r>
                  <w:r w:rsidRPr="00BB3BF3">
                    <w:t xml:space="preserve"> advice to self-isolate</w:t>
                  </w:r>
                  <w:r>
                    <w:t>.</w:t>
                  </w:r>
                </w:p>
                <w:p w14:paraId="543F46D8" w14:textId="77777777" w:rsidR="00FD4741" w:rsidRDefault="00FD4741" w:rsidP="00FD4741">
                  <w:pPr>
                    <w:pStyle w:val="NoSpacing"/>
                  </w:pPr>
                </w:p>
                <w:p w14:paraId="1A8DBB97" w14:textId="77777777" w:rsidR="00FD4741" w:rsidRDefault="00FD4741" w:rsidP="00FD4741">
                  <w:pPr>
                    <w:pStyle w:val="NoSpacing"/>
                  </w:pPr>
                  <w:r>
                    <w:t xml:space="preserve">All those involved in the work party will be notified. If the individual tests positive for Covid-19 they will enter the Track &amp; Trace system. Their recent contacts may then receive an </w:t>
                  </w:r>
                  <w:r w:rsidRPr="002304B5">
                    <w:t>email, text or phone</w:t>
                  </w:r>
                  <w:r>
                    <w:t xml:space="preserve"> from </w:t>
                  </w:r>
                  <w:proofErr w:type="spellStart"/>
                  <w:r w:rsidRPr="002B1B61">
                    <w:t>NHStracing</w:t>
                  </w:r>
                  <w:proofErr w:type="spellEnd"/>
                  <w:r>
                    <w:t xml:space="preserve"> / 0</w:t>
                  </w:r>
                  <w:r w:rsidRPr="002B1B61">
                    <w:t>300 0135000</w:t>
                  </w:r>
                  <w:r>
                    <w:t xml:space="preserve">. </w:t>
                  </w:r>
                </w:p>
              </w:tc>
            </w:tr>
            <w:tr w:rsidR="00FD4741" w14:paraId="41AF6162" w14:textId="77777777" w:rsidTr="004B1914">
              <w:tc>
                <w:tcPr>
                  <w:tcW w:w="2710" w:type="dxa"/>
                </w:tcPr>
                <w:p w14:paraId="38E2ECDA" w14:textId="77777777" w:rsidR="00FD4741" w:rsidRDefault="00FD4741" w:rsidP="00FD4741">
                  <w:pPr>
                    <w:pStyle w:val="NoSpacing"/>
                  </w:pPr>
                  <w:r>
                    <w:t>Administering emergency First Aid</w:t>
                  </w:r>
                </w:p>
              </w:tc>
              <w:tc>
                <w:tcPr>
                  <w:tcW w:w="1985" w:type="dxa"/>
                </w:tcPr>
                <w:p w14:paraId="74A52CBA" w14:textId="77777777" w:rsidR="00FD4741" w:rsidRDefault="00FD4741" w:rsidP="00FD4741">
                  <w:pPr>
                    <w:pStyle w:val="NoSpacing"/>
                    <w:jc w:val="center"/>
                  </w:pPr>
                  <w:r>
                    <w:t>Volunteers, staff &amp; public</w:t>
                  </w:r>
                </w:p>
              </w:tc>
              <w:tc>
                <w:tcPr>
                  <w:tcW w:w="1276" w:type="dxa"/>
                </w:tcPr>
                <w:p w14:paraId="7FB1CAFC" w14:textId="77777777" w:rsidR="00FD4741" w:rsidRDefault="00FD4741" w:rsidP="00FD4741">
                  <w:pPr>
                    <w:pStyle w:val="NoSpacing"/>
                    <w:jc w:val="center"/>
                  </w:pPr>
                  <w:r>
                    <w:t>Low</w:t>
                  </w:r>
                </w:p>
              </w:tc>
              <w:tc>
                <w:tcPr>
                  <w:tcW w:w="1417" w:type="dxa"/>
                </w:tcPr>
                <w:p w14:paraId="62C529A5" w14:textId="77777777" w:rsidR="00FD4741" w:rsidRDefault="00FD4741" w:rsidP="00FD4741">
                  <w:pPr>
                    <w:pStyle w:val="NoSpacing"/>
                    <w:jc w:val="center"/>
                  </w:pPr>
                  <w:r>
                    <w:t>Low</w:t>
                  </w:r>
                </w:p>
              </w:tc>
              <w:tc>
                <w:tcPr>
                  <w:tcW w:w="2871" w:type="dxa"/>
                </w:tcPr>
                <w:p w14:paraId="40DB81C6" w14:textId="77777777" w:rsidR="00FD4741" w:rsidRDefault="00FD4741" w:rsidP="00FD4741">
                  <w:pPr>
                    <w:pStyle w:val="NoSpacing"/>
                  </w:pPr>
                  <w:r w:rsidRPr="006756CB">
                    <w:t xml:space="preserve">In line with government advice, </w:t>
                  </w:r>
                  <w:r>
                    <w:t xml:space="preserve">hands must be washed or alcohol-based gel </w:t>
                  </w:r>
                  <w:r w:rsidRPr="006A24D0">
                    <w:t>(at least 60%)</w:t>
                  </w:r>
                  <w:r>
                    <w:t xml:space="preserve"> used</w:t>
                  </w:r>
                  <w:r w:rsidRPr="006756CB">
                    <w:t xml:space="preserve"> before and after treating a casualty</w:t>
                  </w:r>
                  <w:r>
                    <w:t xml:space="preserve">. </w:t>
                  </w:r>
                </w:p>
                <w:p w14:paraId="400E52CF" w14:textId="77777777" w:rsidR="00FD4741" w:rsidRDefault="00FD4741" w:rsidP="00FD4741">
                  <w:pPr>
                    <w:pStyle w:val="NoSpacing"/>
                  </w:pPr>
                </w:p>
                <w:p w14:paraId="008BACCA" w14:textId="77777777" w:rsidR="00FD4741" w:rsidRDefault="00FD4741" w:rsidP="00FD4741">
                  <w:pPr>
                    <w:pStyle w:val="NoSpacing"/>
                  </w:pPr>
                  <w:r>
                    <w:t>First Aiders must not</w:t>
                  </w:r>
                  <w:r w:rsidRPr="00D56848">
                    <w:t xml:space="preserve"> cough or sneeze over a casualty when </w:t>
                  </w:r>
                  <w:r>
                    <w:t>treated and wear a face covering when administering First Aid.</w:t>
                  </w:r>
                </w:p>
                <w:p w14:paraId="09706FD8" w14:textId="77777777" w:rsidR="00FD4741" w:rsidRDefault="00FD4741" w:rsidP="00FD4741">
                  <w:pPr>
                    <w:pStyle w:val="NoSpacing"/>
                  </w:pPr>
                </w:p>
                <w:p w14:paraId="397F5643" w14:textId="77777777" w:rsidR="00FD4741" w:rsidRDefault="00FD4741" w:rsidP="00FD4741">
                  <w:pPr>
                    <w:pStyle w:val="NoSpacing"/>
                  </w:pPr>
                  <w:r>
                    <w:t xml:space="preserve">Wearing gloves is mandatory when dealing with open wounds.  Cuts or grazes on own hands must be protected with waterproof dressing.  </w:t>
                  </w:r>
                </w:p>
                <w:p w14:paraId="651D0E6F" w14:textId="77777777" w:rsidR="00FD4741" w:rsidRDefault="00FD4741" w:rsidP="00FD4741">
                  <w:pPr>
                    <w:pStyle w:val="NoSpacing"/>
                  </w:pPr>
                </w:p>
                <w:p w14:paraId="26BFA26D" w14:textId="77777777" w:rsidR="00FD4741" w:rsidRDefault="00FD4741" w:rsidP="00FD4741">
                  <w:pPr>
                    <w:pStyle w:val="NoSpacing"/>
                  </w:pPr>
                  <w:r>
                    <w:t xml:space="preserve">All waste will be bagged and disposed of safely.  </w:t>
                  </w:r>
                </w:p>
                <w:p w14:paraId="20C6EADE" w14:textId="77777777" w:rsidR="00FD4741" w:rsidRDefault="00FD4741" w:rsidP="00FD4741">
                  <w:pPr>
                    <w:pStyle w:val="NoSpacing"/>
                  </w:pPr>
                </w:p>
                <w:p w14:paraId="0A2D1421" w14:textId="77777777" w:rsidR="00FD4741" w:rsidRDefault="00FD4741" w:rsidP="00FD4741">
                  <w:pPr>
                    <w:pStyle w:val="NoSpacing"/>
                  </w:pPr>
                  <w:r>
                    <w:t>Wounds will not be touched with bare hands nor on any part of a dressing used on a wound.</w:t>
                  </w:r>
                </w:p>
                <w:p w14:paraId="7E69E26B" w14:textId="77777777" w:rsidR="00FD4741" w:rsidRDefault="00FD4741" w:rsidP="00FD4741">
                  <w:pPr>
                    <w:pStyle w:val="NoSpacing"/>
                  </w:pPr>
                </w:p>
                <w:p w14:paraId="3F20180F" w14:textId="77777777" w:rsidR="00FD4741" w:rsidRDefault="00FD4741" w:rsidP="00FD4741">
                  <w:pPr>
                    <w:pStyle w:val="NoSpacing"/>
                  </w:pPr>
                  <w:r>
                    <w:t xml:space="preserve">Additional masks, gloves and disposal bags will be </w:t>
                  </w:r>
                  <w:r>
                    <w:lastRenderedPageBreak/>
                    <w:t>provided in First Aid kits/safety sacks.</w:t>
                  </w:r>
                </w:p>
                <w:p w14:paraId="4D47D496" w14:textId="77777777" w:rsidR="00FD4741" w:rsidRDefault="00FD4741" w:rsidP="00FD4741">
                  <w:pPr>
                    <w:pStyle w:val="NoSpacing"/>
                  </w:pPr>
                </w:p>
                <w:p w14:paraId="57B34FDD" w14:textId="77777777" w:rsidR="00FD4741" w:rsidRDefault="00FD4741" w:rsidP="00FD4741">
                  <w:pPr>
                    <w:pStyle w:val="NoSpacing"/>
                  </w:pPr>
                  <w:r>
                    <w:t xml:space="preserve">In the case of suspected cardiac arrest recognised by absence of signs of life and absence of normal breathing. First Aider must not listen or feel for breathing by placing ear or cheek close to the patient’s mouth. </w:t>
                  </w:r>
                </w:p>
                <w:p w14:paraId="150BB52B" w14:textId="77777777" w:rsidR="00FD4741" w:rsidRDefault="00FD4741" w:rsidP="00FD4741">
                  <w:pPr>
                    <w:pStyle w:val="NoSpacing"/>
                  </w:pPr>
                </w:p>
                <w:p w14:paraId="7D31EAF7" w14:textId="77777777" w:rsidR="00FD4741" w:rsidRDefault="00FD4741" w:rsidP="00FD4741">
                  <w:pPr>
                    <w:pStyle w:val="NoSpacing"/>
                  </w:pPr>
                  <w:r>
                    <w:t xml:space="preserve">If in any doubt the default position is to start chest compressions until help arrives and ensure an ambulance is on its way. </w:t>
                  </w:r>
                </w:p>
                <w:p w14:paraId="7F0FF658" w14:textId="77777777" w:rsidR="00FD4741" w:rsidRDefault="00FD4741" w:rsidP="00FD4741">
                  <w:pPr>
                    <w:pStyle w:val="NoSpacing"/>
                  </w:pPr>
                </w:p>
                <w:p w14:paraId="226A8E79" w14:textId="77777777" w:rsidR="00FD4741" w:rsidRDefault="00FD4741" w:rsidP="00FD4741">
                  <w:pPr>
                    <w:pStyle w:val="NoSpacing"/>
                  </w:pPr>
                  <w:r>
                    <w:t xml:space="preserve">First Aid responders will place a cloth/towel over the patient’s mouth and nose and attempt compression only CPR and/or early defibrillation until the ambulance (or advanced care team) arrives. </w:t>
                  </w:r>
                </w:p>
                <w:p w14:paraId="6CE87F36" w14:textId="77777777" w:rsidR="00FD4741" w:rsidRDefault="00FD4741" w:rsidP="00FD4741">
                  <w:pPr>
                    <w:pStyle w:val="NoSpacing"/>
                  </w:pPr>
                </w:p>
                <w:p w14:paraId="2E6530DB" w14:textId="77777777" w:rsidR="00FD4741" w:rsidRDefault="00FD4741" w:rsidP="00FD4741">
                  <w:pPr>
                    <w:pStyle w:val="NoSpacing"/>
                  </w:pPr>
                  <w:r>
                    <w:t xml:space="preserve">If Covid-19 is suspected, inform 999 when called. </w:t>
                  </w:r>
                </w:p>
                <w:p w14:paraId="7B100D4F" w14:textId="77777777" w:rsidR="00FD4741" w:rsidRDefault="00FD4741" w:rsidP="00FD4741">
                  <w:pPr>
                    <w:pStyle w:val="NoSpacing"/>
                  </w:pPr>
                </w:p>
                <w:p w14:paraId="31DB820A" w14:textId="77777777" w:rsidR="00FD4741" w:rsidRDefault="00FD4741" w:rsidP="00FD4741">
                  <w:pPr>
                    <w:pStyle w:val="NoSpacing"/>
                  </w:pPr>
                  <w:r>
                    <w:t xml:space="preserve">Access to </w:t>
                  </w:r>
                  <w:r w:rsidRPr="0074633E">
                    <w:rPr>
                      <w:u w:val="single"/>
                    </w:rPr>
                    <w:t>any form</w:t>
                  </w:r>
                  <w:r>
                    <w:t xml:space="preserve"> of PPE will be worn. </w:t>
                  </w:r>
                </w:p>
                <w:p w14:paraId="4D189AAA" w14:textId="77777777" w:rsidR="00FD4741" w:rsidRDefault="00FD4741" w:rsidP="00FD4741">
                  <w:pPr>
                    <w:pStyle w:val="NoSpacing"/>
                  </w:pPr>
                </w:p>
                <w:p w14:paraId="43F24E37" w14:textId="77777777" w:rsidR="00FD4741" w:rsidRDefault="00FD4741" w:rsidP="00FD4741">
                  <w:pPr>
                    <w:pStyle w:val="NoSpacing"/>
                  </w:pPr>
                  <w:r>
                    <w:t>After performing compression-only CPR, all responders will wash hands thoroughly with soap and water or 60%+ alcohol-based hand gel as a convenient alternative. They must also seek advice from the NHS 111 coronavirus advice service or medical adviser.</w:t>
                  </w:r>
                </w:p>
              </w:tc>
            </w:tr>
            <w:tr w:rsidR="00713A00" w14:paraId="1E317F0E" w14:textId="77777777" w:rsidTr="004B1914">
              <w:tc>
                <w:tcPr>
                  <w:tcW w:w="2710" w:type="dxa"/>
                </w:tcPr>
                <w:p w14:paraId="6C899F64" w14:textId="77777777" w:rsidR="00713A00" w:rsidRDefault="00713A00" w:rsidP="00FD4741">
                  <w:pPr>
                    <w:pStyle w:val="NoSpacing"/>
                  </w:pPr>
                </w:p>
              </w:tc>
              <w:tc>
                <w:tcPr>
                  <w:tcW w:w="1985" w:type="dxa"/>
                </w:tcPr>
                <w:p w14:paraId="76B4A6CD" w14:textId="77777777" w:rsidR="00713A00" w:rsidRDefault="00713A00" w:rsidP="00FD4741">
                  <w:pPr>
                    <w:pStyle w:val="NoSpacing"/>
                    <w:jc w:val="center"/>
                  </w:pPr>
                </w:p>
              </w:tc>
              <w:tc>
                <w:tcPr>
                  <w:tcW w:w="1276" w:type="dxa"/>
                </w:tcPr>
                <w:p w14:paraId="0B7000D6" w14:textId="77777777" w:rsidR="00713A00" w:rsidRDefault="00713A00" w:rsidP="00FD4741">
                  <w:pPr>
                    <w:pStyle w:val="NoSpacing"/>
                    <w:jc w:val="center"/>
                  </w:pPr>
                </w:p>
              </w:tc>
              <w:tc>
                <w:tcPr>
                  <w:tcW w:w="1417" w:type="dxa"/>
                </w:tcPr>
                <w:p w14:paraId="62DCB6AE" w14:textId="77777777" w:rsidR="00713A00" w:rsidRDefault="00713A00" w:rsidP="00FD4741">
                  <w:pPr>
                    <w:pStyle w:val="NoSpacing"/>
                    <w:jc w:val="center"/>
                  </w:pPr>
                </w:p>
              </w:tc>
              <w:tc>
                <w:tcPr>
                  <w:tcW w:w="2871" w:type="dxa"/>
                </w:tcPr>
                <w:p w14:paraId="4859201B" w14:textId="4D54E630" w:rsidR="00713A00" w:rsidRPr="00022AC1" w:rsidRDefault="00022AC1" w:rsidP="00FD4741">
                  <w:pPr>
                    <w:pStyle w:val="NoSpacing"/>
                    <w:rPr>
                      <w:i/>
                      <w:iCs/>
                      <w:color w:val="A6A6A6" w:themeColor="background1" w:themeShade="A6"/>
                    </w:rPr>
                  </w:pPr>
                  <w:r w:rsidRPr="00022AC1">
                    <w:rPr>
                      <w:i/>
                      <w:iCs/>
                      <w:color w:val="A6A6A6" w:themeColor="background1" w:themeShade="A6"/>
                    </w:rPr>
                    <w:t>Place cursor here and press tab to add new row.</w:t>
                  </w:r>
                </w:p>
              </w:tc>
            </w:tr>
          </w:tbl>
          <w:p w14:paraId="78DC0CD4" w14:textId="61A1D764" w:rsidR="00A802CD" w:rsidRPr="006B1ED3" w:rsidRDefault="00A802CD" w:rsidP="00721FD8">
            <w:pPr>
              <w:pStyle w:val="NoSpacing"/>
              <w:rPr>
                <w:b/>
                <w:bCs/>
              </w:rPr>
            </w:pPr>
          </w:p>
          <w:p w14:paraId="102455D5" w14:textId="71BCF3A6" w:rsidR="00721FD8" w:rsidRDefault="00721FD8" w:rsidP="00721FD8">
            <w:pPr>
              <w:pStyle w:val="NoSpacing"/>
            </w:pPr>
          </w:p>
          <w:p w14:paraId="0E64E494" w14:textId="564A70F4" w:rsidR="00721FD8" w:rsidRDefault="00436BC8" w:rsidP="00721FD8">
            <w:pPr>
              <w:pStyle w:val="NoSpacing"/>
            </w:pPr>
            <w:r w:rsidRPr="006B1ED3">
              <w:rPr>
                <w:b/>
                <w:bCs/>
              </w:rPr>
              <w:t>Previous review date:</w:t>
            </w:r>
            <w:r w:rsidR="007633F8">
              <w:t xml:space="preserve"> </w:t>
            </w:r>
            <w:r w:rsidR="00D61CBC">
              <w:rPr>
                <w:u w:val="single"/>
              </w:rPr>
              <w:t xml:space="preserve"> </w:t>
            </w:r>
            <w:r w:rsidR="002367C1">
              <w:rPr>
                <w:u w:val="single"/>
              </w:rPr>
              <w:t>DD</w:t>
            </w:r>
            <w:r w:rsidR="00D61CBC">
              <w:rPr>
                <w:u w:val="single"/>
              </w:rPr>
              <w:t xml:space="preserve"> </w:t>
            </w:r>
            <w:r w:rsidR="007633F8" w:rsidRPr="006B1ED3">
              <w:rPr>
                <w:u w:val="single"/>
              </w:rPr>
              <w:t>/</w:t>
            </w:r>
            <w:r w:rsidR="002367C1">
              <w:rPr>
                <w:u w:val="single"/>
              </w:rPr>
              <w:t>MM</w:t>
            </w:r>
            <w:r w:rsidR="00D61CBC">
              <w:rPr>
                <w:u w:val="single"/>
              </w:rPr>
              <w:t xml:space="preserve"> </w:t>
            </w:r>
            <w:r w:rsidR="007633F8" w:rsidRPr="006B1ED3">
              <w:rPr>
                <w:u w:val="single"/>
              </w:rPr>
              <w:t>/</w:t>
            </w:r>
            <w:r w:rsidR="002367C1">
              <w:rPr>
                <w:u w:val="single"/>
              </w:rPr>
              <w:t>YYYY</w:t>
            </w:r>
            <w:r w:rsidR="00D61CBC" w:rsidRPr="00D61CBC">
              <w:t xml:space="preserve">        </w:t>
            </w:r>
            <w:r w:rsidR="00D61CBC">
              <w:rPr>
                <w:u w:val="single"/>
              </w:rPr>
              <w:t xml:space="preserve"> </w:t>
            </w:r>
          </w:p>
        </w:tc>
      </w:tr>
      <w:tr w:rsidR="005A1BF6" w:rsidRPr="003A3CD6" w14:paraId="5C6F14D3" w14:textId="77777777" w:rsidTr="00F6749F">
        <w:tc>
          <w:tcPr>
            <w:tcW w:w="1663" w:type="dxa"/>
          </w:tcPr>
          <w:p w14:paraId="4D87513F" w14:textId="247E9B72" w:rsidR="00721FD8" w:rsidRDefault="00721FD8" w:rsidP="005A1BF6">
            <w:pPr>
              <w:pStyle w:val="NoSpacing"/>
            </w:pPr>
            <w:r>
              <w:lastRenderedPageBreak/>
              <w:t>Version</w:t>
            </w:r>
            <w:r w:rsidR="00FF0EAC">
              <w:t xml:space="preserve"> control</w:t>
            </w:r>
            <w:r>
              <w:t>:</w:t>
            </w:r>
          </w:p>
        </w:tc>
        <w:tc>
          <w:tcPr>
            <w:tcW w:w="8822" w:type="dxa"/>
            <w:gridSpan w:val="4"/>
          </w:tcPr>
          <w:p w14:paraId="5BC62B11" w14:textId="0EE27226" w:rsidR="00721FD8" w:rsidRPr="00121D33" w:rsidRDefault="00721FD8" w:rsidP="009B0C53">
            <w:pPr>
              <w:rPr>
                <w:b/>
                <w:bCs/>
                <w:lang w:val="fr-FR"/>
              </w:rPr>
            </w:pPr>
            <w:r w:rsidRPr="00121D33">
              <w:rPr>
                <w:highlight w:val="cyan"/>
                <w:lang w:val="fr-FR"/>
              </w:rPr>
              <w:t>V1.0</w:t>
            </w:r>
            <w:r w:rsidR="00FF0EAC" w:rsidRPr="00121D33">
              <w:rPr>
                <w:highlight w:val="cyan"/>
                <w:lang w:val="fr-FR"/>
              </w:rPr>
              <w:t xml:space="preserve"> (</w:t>
            </w:r>
            <w:r w:rsidR="00363698" w:rsidRPr="00121D33">
              <w:rPr>
                <w:highlight w:val="cyan"/>
                <w:lang w:val="fr-FR"/>
              </w:rPr>
              <w:t>Date:</w:t>
            </w:r>
            <w:r w:rsidR="005122F9">
              <w:rPr>
                <w:highlight w:val="cyan"/>
                <w:lang w:val="fr-FR"/>
              </w:rPr>
              <w:t>22</w:t>
            </w:r>
            <w:r w:rsidR="00363698" w:rsidRPr="00121D33">
              <w:rPr>
                <w:highlight w:val="cyan"/>
                <w:lang w:val="fr-FR"/>
              </w:rPr>
              <w:t>/</w:t>
            </w:r>
            <w:r w:rsidR="005122F9">
              <w:rPr>
                <w:highlight w:val="cyan"/>
                <w:lang w:val="fr-FR"/>
              </w:rPr>
              <w:t>06</w:t>
            </w:r>
            <w:r w:rsidR="00363698" w:rsidRPr="00121D33">
              <w:rPr>
                <w:highlight w:val="cyan"/>
                <w:lang w:val="fr-FR"/>
              </w:rPr>
              <w:t>/</w:t>
            </w:r>
            <w:r w:rsidR="005122F9">
              <w:rPr>
                <w:highlight w:val="cyan"/>
                <w:lang w:val="fr-FR"/>
              </w:rPr>
              <w:t>2020</w:t>
            </w:r>
            <w:r w:rsidR="00363698" w:rsidRPr="00121D33">
              <w:rPr>
                <w:highlight w:val="cyan"/>
                <w:lang w:val="fr-FR"/>
              </w:rPr>
              <w:t>)</w:t>
            </w:r>
            <w:r w:rsidR="009B0C53" w:rsidRPr="00121D33">
              <w:rPr>
                <w:highlight w:val="cyan"/>
                <w:lang w:val="fr-FR"/>
              </w:rPr>
              <w:t xml:space="preserve"> ; </w:t>
            </w:r>
            <w:r w:rsidR="009B0C53" w:rsidRPr="00121D33">
              <w:rPr>
                <w:b/>
                <w:bCs/>
                <w:highlight w:val="cyan"/>
                <w:lang w:val="fr-FR"/>
              </w:rPr>
              <w:t xml:space="preserve">Control code: </w:t>
            </w:r>
            <w:r w:rsidR="00121D33" w:rsidRPr="00121D33">
              <w:rPr>
                <w:b/>
                <w:bCs/>
                <w:highlight w:val="cyan"/>
                <w:lang w:val="fr-FR"/>
              </w:rPr>
              <w:t>RA-Template-V.2</w:t>
            </w:r>
            <w:r w:rsidR="00121D33" w:rsidRPr="00785126">
              <w:rPr>
                <w:b/>
                <w:bCs/>
                <w:highlight w:val="cyan"/>
                <w:lang w:val="fr-FR"/>
              </w:rPr>
              <w:t>.1</w:t>
            </w:r>
            <w:r w:rsidR="009B0C53" w:rsidRPr="00121D33">
              <w:rPr>
                <w:b/>
                <w:bCs/>
                <w:lang w:val="fr-FR"/>
              </w:rPr>
              <w:t xml:space="preserve"> </w:t>
            </w:r>
          </w:p>
        </w:tc>
      </w:tr>
    </w:tbl>
    <w:p w14:paraId="37A3645F" w14:textId="124E5B5E" w:rsidR="007A41B0" w:rsidRPr="00121D33" w:rsidRDefault="007A41B0" w:rsidP="005A1BF6">
      <w:pPr>
        <w:pStyle w:val="NoSpacing"/>
        <w:rPr>
          <w:lang w:val="fr-FR"/>
        </w:rPr>
      </w:pPr>
    </w:p>
    <w:p w14:paraId="774F1ACB" w14:textId="77777777" w:rsidR="007A41B0" w:rsidRPr="005122F9" w:rsidRDefault="007A41B0" w:rsidP="00C24028">
      <w:pPr>
        <w:rPr>
          <w:lang w:val="fr-FR"/>
        </w:rPr>
      </w:pPr>
    </w:p>
    <w:sectPr w:rsidR="007A41B0" w:rsidRPr="005122F9" w:rsidSect="00B35AFA">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97B6FB" w14:textId="77777777" w:rsidR="00952755" w:rsidRDefault="00952755" w:rsidP="00DE37D1">
      <w:pPr>
        <w:spacing w:after="0" w:line="240" w:lineRule="auto"/>
      </w:pPr>
      <w:r>
        <w:separator/>
      </w:r>
    </w:p>
  </w:endnote>
  <w:endnote w:type="continuationSeparator" w:id="0">
    <w:p w14:paraId="20D649DA" w14:textId="77777777" w:rsidR="00952755" w:rsidRDefault="00952755" w:rsidP="00DE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9DC8C" w14:textId="77777777" w:rsidR="00882CB0" w:rsidRDefault="00882CB0" w:rsidP="00882CB0">
    <w:pPr>
      <w:pStyle w:val="NoSpacing"/>
      <w:jc w:val="center"/>
    </w:pPr>
    <w:r>
      <w:t>Regular w</w:t>
    </w:r>
    <w:r w:rsidRPr="007F4228">
      <w:t>ash</w:t>
    </w:r>
    <w:r>
      <w:t>ing of</w:t>
    </w:r>
    <w:r w:rsidRPr="007F4228">
      <w:t xml:space="preserve"> hands with soap and water for at least 20 seconds</w:t>
    </w:r>
    <w:r>
      <w:t xml:space="preserve"> is mandatory.</w:t>
    </w:r>
  </w:p>
  <w:p w14:paraId="3E03E3DB" w14:textId="29FEC319" w:rsidR="000D5A78" w:rsidRDefault="00882CB0" w:rsidP="00882CB0">
    <w:pPr>
      <w:pStyle w:val="Footer"/>
      <w:jc w:val="center"/>
    </w:pPr>
    <w:r>
      <w:rPr>
        <w:noProof/>
      </w:rPr>
      <w:drawing>
        <wp:inline distT="0" distB="0" distL="0" distR="0" wp14:anchorId="2D8F6090" wp14:editId="70783CEA">
          <wp:extent cx="6096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63103" w14:textId="77777777" w:rsidR="00952755" w:rsidRDefault="00952755" w:rsidP="00DE37D1">
      <w:pPr>
        <w:spacing w:after="0" w:line="240" w:lineRule="auto"/>
      </w:pPr>
      <w:r>
        <w:separator/>
      </w:r>
    </w:p>
  </w:footnote>
  <w:footnote w:type="continuationSeparator" w:id="0">
    <w:p w14:paraId="29308AED" w14:textId="77777777" w:rsidR="00952755" w:rsidRDefault="00952755" w:rsidP="00DE3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B3064" w14:textId="09C8400C" w:rsidR="00DE37D1" w:rsidRDefault="00936CED">
    <w:pPr>
      <w:pStyle w:val="Header"/>
    </w:pPr>
    <w:r>
      <w:rPr>
        <w:noProof/>
      </w:rPr>
      <w:drawing>
        <wp:inline distT="0" distB="0" distL="0" distR="0" wp14:anchorId="33B12CEB" wp14:editId="7D3FC849">
          <wp:extent cx="1343025" cy="4476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3025" cy="447675"/>
                  </a:xfrm>
                  <a:prstGeom prst="rect">
                    <a:avLst/>
                  </a:prstGeom>
                </pic:spPr>
              </pic:pic>
            </a:graphicData>
          </a:graphic>
        </wp:inline>
      </w:drawing>
    </w:r>
    <w:r w:rsidR="00DE37D1">
      <w:t xml:space="preserve"> </w:t>
    </w:r>
    <w:r w:rsidR="00277483" w:rsidRPr="00C24028">
      <w:rPr>
        <w:b/>
        <w:bCs/>
        <w:sz w:val="28"/>
        <w:szCs w:val="28"/>
      </w:rPr>
      <w:t>Covid-19 crisis risk assessment</w:t>
    </w:r>
  </w:p>
  <w:p w14:paraId="68D3C8E3" w14:textId="77777777" w:rsidR="00DE37D1" w:rsidRDefault="00DE3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956AB"/>
    <w:multiLevelType w:val="hybridMultilevel"/>
    <w:tmpl w:val="58AC3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2426DB"/>
    <w:multiLevelType w:val="hybridMultilevel"/>
    <w:tmpl w:val="D6147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F99"/>
    <w:rsid w:val="00022AC1"/>
    <w:rsid w:val="000472D1"/>
    <w:rsid w:val="00095DCD"/>
    <w:rsid w:val="000A188B"/>
    <w:rsid w:val="000A54C4"/>
    <w:rsid w:val="000B49F7"/>
    <w:rsid w:val="000D5A78"/>
    <w:rsid w:val="000F2E4D"/>
    <w:rsid w:val="00101AF4"/>
    <w:rsid w:val="00121D33"/>
    <w:rsid w:val="00137672"/>
    <w:rsid w:val="00157E37"/>
    <w:rsid w:val="00183E49"/>
    <w:rsid w:val="001933E0"/>
    <w:rsid w:val="001B13B0"/>
    <w:rsid w:val="001B40C9"/>
    <w:rsid w:val="001E7B83"/>
    <w:rsid w:val="00201ED8"/>
    <w:rsid w:val="00224636"/>
    <w:rsid w:val="0023285D"/>
    <w:rsid w:val="002367C1"/>
    <w:rsid w:val="00241A0D"/>
    <w:rsid w:val="002667C5"/>
    <w:rsid w:val="00272F07"/>
    <w:rsid w:val="00277483"/>
    <w:rsid w:val="00277D98"/>
    <w:rsid w:val="00281D7E"/>
    <w:rsid w:val="002B3DC3"/>
    <w:rsid w:val="002C204D"/>
    <w:rsid w:val="002D190C"/>
    <w:rsid w:val="002D4EF1"/>
    <w:rsid w:val="002E2BBF"/>
    <w:rsid w:val="002E4E86"/>
    <w:rsid w:val="002F17BD"/>
    <w:rsid w:val="0032141F"/>
    <w:rsid w:val="00363698"/>
    <w:rsid w:val="003664F8"/>
    <w:rsid w:val="00371033"/>
    <w:rsid w:val="00396D73"/>
    <w:rsid w:val="003A3CD6"/>
    <w:rsid w:val="003B2177"/>
    <w:rsid w:val="003B6F95"/>
    <w:rsid w:val="003C000C"/>
    <w:rsid w:val="003C39A1"/>
    <w:rsid w:val="003D3C5A"/>
    <w:rsid w:val="003F7740"/>
    <w:rsid w:val="00404B21"/>
    <w:rsid w:val="00414DF5"/>
    <w:rsid w:val="00436BC8"/>
    <w:rsid w:val="004766E6"/>
    <w:rsid w:val="004771B3"/>
    <w:rsid w:val="004B148C"/>
    <w:rsid w:val="004D5D81"/>
    <w:rsid w:val="004E2636"/>
    <w:rsid w:val="00503E23"/>
    <w:rsid w:val="005122F9"/>
    <w:rsid w:val="005238AE"/>
    <w:rsid w:val="00524F0F"/>
    <w:rsid w:val="00530606"/>
    <w:rsid w:val="0054285D"/>
    <w:rsid w:val="00545518"/>
    <w:rsid w:val="0055483E"/>
    <w:rsid w:val="005600FF"/>
    <w:rsid w:val="005707B8"/>
    <w:rsid w:val="00575BCD"/>
    <w:rsid w:val="005960D3"/>
    <w:rsid w:val="005A03C3"/>
    <w:rsid w:val="005A1BF6"/>
    <w:rsid w:val="005B3DE8"/>
    <w:rsid w:val="006566E1"/>
    <w:rsid w:val="00661879"/>
    <w:rsid w:val="0066407B"/>
    <w:rsid w:val="00684211"/>
    <w:rsid w:val="006B1ED3"/>
    <w:rsid w:val="006C43EC"/>
    <w:rsid w:val="006D0D64"/>
    <w:rsid w:val="00713A00"/>
    <w:rsid w:val="00714A94"/>
    <w:rsid w:val="00717FD0"/>
    <w:rsid w:val="00721FD8"/>
    <w:rsid w:val="007253E3"/>
    <w:rsid w:val="00732651"/>
    <w:rsid w:val="0074040A"/>
    <w:rsid w:val="007633F8"/>
    <w:rsid w:val="00770ECD"/>
    <w:rsid w:val="00785126"/>
    <w:rsid w:val="007A41B0"/>
    <w:rsid w:val="007E6C41"/>
    <w:rsid w:val="007F4228"/>
    <w:rsid w:val="008225F8"/>
    <w:rsid w:val="00825C4A"/>
    <w:rsid w:val="00836140"/>
    <w:rsid w:val="00852079"/>
    <w:rsid w:val="00882CB0"/>
    <w:rsid w:val="008B3F4A"/>
    <w:rsid w:val="008E55D4"/>
    <w:rsid w:val="008E67DD"/>
    <w:rsid w:val="008F23C4"/>
    <w:rsid w:val="009356F9"/>
    <w:rsid w:val="00936CED"/>
    <w:rsid w:val="00952755"/>
    <w:rsid w:val="00993DE9"/>
    <w:rsid w:val="009B0C53"/>
    <w:rsid w:val="00A01969"/>
    <w:rsid w:val="00A23CF9"/>
    <w:rsid w:val="00A4371A"/>
    <w:rsid w:val="00A46A1F"/>
    <w:rsid w:val="00A47C5B"/>
    <w:rsid w:val="00A802CD"/>
    <w:rsid w:val="00A818DA"/>
    <w:rsid w:val="00A924EF"/>
    <w:rsid w:val="00A97D08"/>
    <w:rsid w:val="00AB56BF"/>
    <w:rsid w:val="00B01133"/>
    <w:rsid w:val="00B04A92"/>
    <w:rsid w:val="00B1473B"/>
    <w:rsid w:val="00B245BF"/>
    <w:rsid w:val="00B35AFA"/>
    <w:rsid w:val="00B371CE"/>
    <w:rsid w:val="00B46A50"/>
    <w:rsid w:val="00B53EB0"/>
    <w:rsid w:val="00B668B2"/>
    <w:rsid w:val="00BB3BF3"/>
    <w:rsid w:val="00BB6E08"/>
    <w:rsid w:val="00BC1740"/>
    <w:rsid w:val="00BC2821"/>
    <w:rsid w:val="00BC5536"/>
    <w:rsid w:val="00BC641B"/>
    <w:rsid w:val="00BE2F3B"/>
    <w:rsid w:val="00BF4776"/>
    <w:rsid w:val="00C24028"/>
    <w:rsid w:val="00C77995"/>
    <w:rsid w:val="00D35400"/>
    <w:rsid w:val="00D4623A"/>
    <w:rsid w:val="00D61CBC"/>
    <w:rsid w:val="00DD7F17"/>
    <w:rsid w:val="00DE37D1"/>
    <w:rsid w:val="00DF25B0"/>
    <w:rsid w:val="00E101D3"/>
    <w:rsid w:val="00E14113"/>
    <w:rsid w:val="00E34F7B"/>
    <w:rsid w:val="00E37542"/>
    <w:rsid w:val="00E56714"/>
    <w:rsid w:val="00E61E11"/>
    <w:rsid w:val="00E720B2"/>
    <w:rsid w:val="00E8519A"/>
    <w:rsid w:val="00EC76DF"/>
    <w:rsid w:val="00EE5F99"/>
    <w:rsid w:val="00F07DFD"/>
    <w:rsid w:val="00F33BB2"/>
    <w:rsid w:val="00F4188E"/>
    <w:rsid w:val="00F4760B"/>
    <w:rsid w:val="00F6749F"/>
    <w:rsid w:val="00F720EE"/>
    <w:rsid w:val="00F93FB9"/>
    <w:rsid w:val="00FA0409"/>
    <w:rsid w:val="00FB12EC"/>
    <w:rsid w:val="00FD4741"/>
    <w:rsid w:val="00FD4CB8"/>
    <w:rsid w:val="00FE56FA"/>
    <w:rsid w:val="00FF0EAC"/>
    <w:rsid w:val="00FF4D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87A61"/>
  <w15:chartTrackingRefBased/>
  <w15:docId w15:val="{1EEFC1F8-392A-42DB-8B38-03752C76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24636"/>
    <w:pPr>
      <w:spacing w:after="0" w:line="240" w:lineRule="auto"/>
    </w:pPr>
  </w:style>
  <w:style w:type="paragraph" w:styleId="ListParagraph">
    <w:name w:val="List Paragraph"/>
    <w:basedOn w:val="Normal"/>
    <w:uiPriority w:val="34"/>
    <w:qFormat/>
    <w:rsid w:val="00277D98"/>
    <w:pPr>
      <w:ind w:left="720"/>
      <w:contextualSpacing/>
    </w:pPr>
  </w:style>
  <w:style w:type="paragraph" w:styleId="Header">
    <w:name w:val="header"/>
    <w:basedOn w:val="Normal"/>
    <w:link w:val="HeaderChar"/>
    <w:uiPriority w:val="99"/>
    <w:unhideWhenUsed/>
    <w:rsid w:val="00DE3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7D1"/>
  </w:style>
  <w:style w:type="paragraph" w:styleId="Footer">
    <w:name w:val="footer"/>
    <w:basedOn w:val="Normal"/>
    <w:link w:val="FooterChar"/>
    <w:uiPriority w:val="99"/>
    <w:unhideWhenUsed/>
    <w:rsid w:val="00DE3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22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Baker</dc:creator>
  <cp:keywords/>
  <dc:description/>
  <cp:lastModifiedBy>Craig Baker</cp:lastModifiedBy>
  <cp:revision>13</cp:revision>
  <dcterms:created xsi:type="dcterms:W3CDTF">2020-06-11T07:25:00Z</dcterms:created>
  <dcterms:modified xsi:type="dcterms:W3CDTF">2020-06-23T07:41:00Z</dcterms:modified>
</cp:coreProperties>
</file>