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746480" w:rsidRDefault="00BA6288">
      <w:r>
        <w:rPr>
          <w:noProof/>
        </w:rPr>
        <w:drawing>
          <wp:inline distT="0" distB="0" distL="0" distR="0">
            <wp:extent cx="6667500" cy="52076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40" r="17782"/>
                    <a:stretch/>
                  </pic:blipFill>
                  <pic:spPr bwMode="auto">
                    <a:xfrm>
                      <a:off x="0" y="0"/>
                      <a:ext cx="6667500" cy="520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46480" w:rsidSect="00BA628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BA6288" w:rsidRDefault="00BA6288" w:rsidP="00BA6288">
      <w:pPr>
        <w:spacing w:after="0" w:line="240" w:lineRule="auto"/>
      </w:pPr>
      <w:r>
        <w:separator/>
      </w:r>
    </w:p>
  </w:endnote>
  <w:endnote w:type="continuationSeparator" w:id="0">
    <w:p w:rsidR="00BA6288" w:rsidRDefault="00BA6288" w:rsidP="00BA62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BA6288" w:rsidRDefault="00BA628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BA6288" w:rsidRDefault="00BA628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BA6288" w:rsidRDefault="00BA628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BA6288" w:rsidRDefault="00BA6288" w:rsidP="00BA6288">
      <w:pPr>
        <w:spacing w:after="0" w:line="240" w:lineRule="auto"/>
      </w:pPr>
      <w:r>
        <w:separator/>
      </w:r>
    </w:p>
  </w:footnote>
  <w:footnote w:type="continuationSeparator" w:id="0">
    <w:p w:rsidR="00BA6288" w:rsidRDefault="00BA6288" w:rsidP="00BA62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BA6288" w:rsidRDefault="00BA628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BA6288" w:rsidRDefault="00BA6288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10692130" cy="273050"/>
              <wp:effectExtent l="0" t="0" r="0" b="12700"/>
              <wp:wrapNone/>
              <wp:docPr id="2" name="MSIPCMf846496dad30dc599bc4956b" descr="{&quot;HashCode&quot;:-665124882,&quot;Height&quot;:595.0,&quot;Width&quot;:841.0,&quot;Placement&quot;:&quot;Head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69213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:rsidR="00BA6288" w:rsidRPr="00BA6288" w:rsidRDefault="00BA6288" w:rsidP="00BA6288">
                          <w:pPr>
                            <w:spacing w:after="0"/>
                            <w:rPr>
                              <w:rFonts w:ascii="Calibri" w:hAnsi="Calibri"/>
                              <w:color w:val="000000"/>
                              <w:sz w:val="20"/>
                            </w:rPr>
                          </w:pPr>
                          <w:r w:rsidRPr="00BA6288">
                            <w:rPr>
                              <w:rFonts w:ascii="Calibri" w:hAnsi="Calibri"/>
                              <w:color w:val="000000"/>
                              <w:sz w:val="20"/>
                            </w:rPr>
                            <w:t>ST Classification: UNMARKED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MSIPCMf846496dad30dc599bc4956b" o:spid="_x0000_s1026" type="#_x0000_t202" alt="{&quot;HashCode&quot;:-665124882,&quot;Height&quot;:595.0,&quot;Width&quot;:841.0,&quot;Placement&quot;:&quot;Header&quot;,&quot;Index&quot;:&quot;Primary&quot;,&quot;Section&quot;:1,&quot;Top&quot;:0.0,&quot;Left&quot;:0.0}" style="position:absolute;margin-left:0;margin-top:15pt;width:841.9pt;height:21.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" o:allowincell="f" filled="f" stroked="f" strokeweight=".5pt">
              <v:fill o:detectmouseclick="t"/>
              <v:textbox inset="20pt,0,,0">
                <w:txbxContent>
                  <w:p w:rsidR="00BA6288" w:rsidRPr="00BA6288" w:rsidRDefault="00BA6288" w:rsidP="00BA6288">
                    <w:pPr>
                      <w:spacing w:after="0"/>
                      <w:rPr>
                        <w:rFonts w:ascii="Calibri" w:hAnsi="Calibri"/>
                        <w:color w:val="000000"/>
                        <w:sz w:val="20"/>
                      </w:rPr>
                    </w:pPr>
                    <w:r w:rsidRPr="00BA6288">
                      <w:rPr>
                        <w:rFonts w:ascii="Calibri" w:hAnsi="Calibri"/>
                        <w:color w:val="000000"/>
                        <w:sz w:val="20"/>
                      </w:rPr>
                      <w:t>ST Classification: UNMARKED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t xml:space="preserve">Severn Trent Teme Catchment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BA6288" w:rsidRDefault="00BA628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6288"/>
    <w:rsid w:val="00746480"/>
    <w:rsid w:val="00BA62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E8A28A9"/>
  <w15:chartTrackingRefBased/>
  <w15:docId w15:val="{2262B0BE-416A-48C3-9B0A-01940AB4E5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A628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A6288"/>
  </w:style>
  <w:style w:type="paragraph" w:styleId="Footer">
    <w:name w:val="footer"/>
    <w:basedOn w:val="Normal"/>
    <w:link w:val="FooterChar"/>
    <w:uiPriority w:val="99"/>
    <w:unhideWhenUsed/>
    <w:rsid w:val="00BA628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A62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Abbott, Emma</dc:creator>
  <cp:keywords/>
  <dc:description/>
  <cp:lastModifiedBy>Abbott, Emma</cp:lastModifiedBy>
  <cp:revision>1</cp:revision>
  <dcterms:created xsi:type="dcterms:W3CDTF">2021-02-19T12:25:00Z</dcterms:created>
  <dcterms:modified xsi:type="dcterms:W3CDTF">2021-02-19T12:28:00Z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7673f16-4d29-45e4-bf06-c4d3e97ecf7c_Enabled">
    <vt:lpwstr>true</vt:lpwstr>
  </property>
  <property fmtid="{D5CDD505-2E9C-101B-9397-08002B2CF9AE}" pid="3" name="MSIP_Label_77673f16-4d29-45e4-bf06-c4d3e97ecf7c_SetDate">
    <vt:lpwstr>2021-02-19T12:27:38Z</vt:lpwstr>
  </property>
  <property fmtid="{D5CDD505-2E9C-101B-9397-08002B2CF9AE}" pid="4" name="MSIP_Label_77673f16-4d29-45e4-bf06-c4d3e97ecf7c_Method">
    <vt:lpwstr>Privileged</vt:lpwstr>
  </property>
  <property fmtid="{D5CDD505-2E9C-101B-9397-08002B2CF9AE}" pid="5" name="MSIP_Label_77673f16-4d29-45e4-bf06-c4d3e97ecf7c_Name">
    <vt:lpwstr>UNMARKED</vt:lpwstr>
  </property>
  <property fmtid="{D5CDD505-2E9C-101B-9397-08002B2CF9AE}" pid="6" name="MSIP_Label_77673f16-4d29-45e4-bf06-c4d3e97ecf7c_SiteId">
    <vt:lpwstr>e15c1e99-7be3-495c-978e-eca7b8ea9f31</vt:lpwstr>
  </property>
  <property fmtid="{D5CDD505-2E9C-101B-9397-08002B2CF9AE}" pid="7" name="MSIP_Label_77673f16-4d29-45e4-bf06-c4d3e97ecf7c_ActionId">
    <vt:lpwstr>72b87443-cd81-43f1-9e72-b59e0d47fc18</vt:lpwstr>
  </property>
  <property fmtid="{D5CDD505-2E9C-101B-9397-08002B2CF9AE}" pid="8" name="MSIP_Label_77673f16-4d29-45e4-bf06-c4d3e97ecf7c_ContentBits">
    <vt:lpwstr>1</vt:lpwstr>
  </property>
</Properties>
</file>